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1B515" w14:textId="6BB9DF3F" w:rsidR="007B4307" w:rsidRPr="004F3E5B" w:rsidRDefault="007B4307" w:rsidP="004F3E5B">
      <w:pPr>
        <w:jc w:val="center"/>
        <w:rPr>
          <w:b/>
          <w:bCs/>
        </w:rPr>
      </w:pPr>
      <w:r w:rsidRPr="004F3E5B">
        <w:rPr>
          <w:b/>
          <w:bCs/>
        </w:rPr>
        <w:t>MINUTES OF A MEETING</w:t>
      </w:r>
    </w:p>
    <w:p w14:paraId="29ECE6AF" w14:textId="77777777" w:rsidR="007B4307" w:rsidRDefault="007B4307" w:rsidP="007B4307">
      <w:pPr>
        <w:ind w:right="-360"/>
        <w:jc w:val="center"/>
        <w:rPr>
          <w:b/>
        </w:rPr>
      </w:pPr>
      <w:r>
        <w:rPr>
          <w:b/>
        </w:rPr>
        <w:t>ZONING BOARD OF ADJUSTMENT OF</w:t>
      </w:r>
    </w:p>
    <w:p w14:paraId="005A8B63" w14:textId="77777777" w:rsidR="007B4307" w:rsidRDefault="007B4307" w:rsidP="007B4307">
      <w:pPr>
        <w:ind w:right="-360"/>
        <w:jc w:val="center"/>
        <w:rPr>
          <w:b/>
        </w:rPr>
      </w:pPr>
      <w:r>
        <w:rPr>
          <w:b/>
        </w:rPr>
        <w:t>THE BOROUGH OF MOUNTAIN LAKES</w:t>
      </w:r>
    </w:p>
    <w:p w14:paraId="2CA21734" w14:textId="48A84CBC" w:rsidR="007B4307" w:rsidRDefault="001024AF" w:rsidP="007B4307">
      <w:pPr>
        <w:ind w:right="-360"/>
        <w:jc w:val="center"/>
        <w:rPr>
          <w:b/>
        </w:rPr>
      </w:pPr>
      <w:r>
        <w:rPr>
          <w:b/>
        </w:rPr>
        <w:t>Dec</w:t>
      </w:r>
      <w:r w:rsidR="0070750F">
        <w:rPr>
          <w:b/>
        </w:rPr>
        <w:t xml:space="preserve">ember </w:t>
      </w:r>
      <w:r>
        <w:rPr>
          <w:b/>
        </w:rPr>
        <w:t>2</w:t>
      </w:r>
      <w:r w:rsidR="007B4307">
        <w:rPr>
          <w:b/>
        </w:rPr>
        <w:t>, 202</w:t>
      </w:r>
      <w:r w:rsidR="00C57E1F">
        <w:rPr>
          <w:b/>
        </w:rPr>
        <w:t>1</w:t>
      </w:r>
    </w:p>
    <w:p w14:paraId="6160EF3F" w14:textId="77777777" w:rsidR="007B4307" w:rsidRDefault="007B4307" w:rsidP="007B4307">
      <w:pPr>
        <w:ind w:left="90" w:right="-144"/>
      </w:pPr>
    </w:p>
    <w:p w14:paraId="5EC72571" w14:textId="49FD32F8" w:rsidR="007B4307" w:rsidRDefault="007B4307" w:rsidP="007B4307">
      <w:pPr>
        <w:ind w:left="90" w:right="-360"/>
      </w:pPr>
      <w:r>
        <w:t xml:space="preserve">Chair </w:t>
      </w:r>
      <w:r w:rsidR="00C57E1F">
        <w:t>James Murphy</w:t>
      </w:r>
      <w:r>
        <w:t xml:space="preserve"> called the </w:t>
      </w:r>
      <w:r w:rsidR="00C4687F">
        <w:t xml:space="preserve">remote </w:t>
      </w:r>
      <w:r>
        <w:t xml:space="preserve">meeting to order and announced: Adequate notice of this </w:t>
      </w:r>
      <w:r w:rsidR="00C4687F">
        <w:t xml:space="preserve">remote </w:t>
      </w:r>
      <w:r>
        <w:t xml:space="preserve">meeting has been provided in accordance with the Open Public Meetings Act by </w:t>
      </w:r>
      <w:r w:rsidR="00C4687F">
        <w:t>publishing</w:t>
      </w:r>
      <w:r>
        <w:t xml:space="preserve"> the </w:t>
      </w:r>
      <w:r w:rsidR="00C4687F">
        <w:t>remote</w:t>
      </w:r>
      <w:r>
        <w:t xml:space="preserve"> meeting notice </w:t>
      </w:r>
      <w:r w:rsidR="00C4687F">
        <w:t>in</w:t>
      </w:r>
      <w:r>
        <w:t xml:space="preserve"> </w:t>
      </w:r>
      <w:r w:rsidRPr="00A414A3">
        <w:rPr>
          <w:u w:val="single"/>
        </w:rPr>
        <w:t>The Citizen</w:t>
      </w:r>
      <w:r>
        <w:t xml:space="preserve"> and</w:t>
      </w:r>
      <w:r>
        <w:rPr>
          <w:u w:val="single"/>
        </w:rPr>
        <w:t xml:space="preserve"> The Morris County Daily Record</w:t>
      </w:r>
      <w:r>
        <w:t xml:space="preserve"> </w:t>
      </w:r>
      <w:r w:rsidR="00C4687F">
        <w:t xml:space="preserve">on </w:t>
      </w:r>
      <w:r w:rsidR="00C57E1F">
        <w:t xml:space="preserve">January 11, 2021 </w:t>
      </w:r>
      <w:r>
        <w:t xml:space="preserve">and by filing the same with the Borough Clerk </w:t>
      </w:r>
      <w:r w:rsidR="00C4687F">
        <w:t xml:space="preserve">and posting it on the </w:t>
      </w:r>
      <w:r w:rsidR="00D55FD6">
        <w:t xml:space="preserve">Front Door </w:t>
      </w:r>
      <w:r>
        <w:t xml:space="preserve">on </w:t>
      </w:r>
      <w:r w:rsidR="00C57E1F">
        <w:t>January 11, 2021</w:t>
      </w:r>
      <w:r>
        <w:t xml:space="preserve"> and was made available to all those requesting individual notice and paying the required fee.</w:t>
      </w:r>
    </w:p>
    <w:p w14:paraId="18F44CED" w14:textId="77777777" w:rsidR="007B4307" w:rsidRDefault="007B4307" w:rsidP="007B4307">
      <w:pPr>
        <w:rPr>
          <w:sz w:val="18"/>
          <w:szCs w:val="18"/>
        </w:rPr>
      </w:pPr>
    </w:p>
    <w:p w14:paraId="6F37D0A6" w14:textId="4BA3F706" w:rsidR="007B4307" w:rsidRPr="00085FB9" w:rsidRDefault="007B4307" w:rsidP="007B4307">
      <w:pPr>
        <w:rPr>
          <w:sz w:val="18"/>
          <w:szCs w:val="18"/>
        </w:rPr>
      </w:pPr>
      <w:r>
        <w:rPr>
          <w:sz w:val="18"/>
          <w:szCs w:val="18"/>
        </w:rPr>
        <w:t>Start</w:t>
      </w:r>
      <w:r w:rsidRPr="009D48C8">
        <w:rPr>
          <w:sz w:val="16"/>
          <w:szCs w:val="16"/>
        </w:rPr>
        <w:t>:</w:t>
      </w:r>
      <w:r w:rsidR="00B648DB">
        <w:rPr>
          <w:sz w:val="16"/>
          <w:szCs w:val="16"/>
        </w:rPr>
        <w:t xml:space="preserve"> </w:t>
      </w:r>
      <w:r w:rsidR="00060DC0">
        <w:rPr>
          <w:sz w:val="16"/>
          <w:szCs w:val="16"/>
        </w:rPr>
        <w:t>7</w:t>
      </w:r>
      <w:r w:rsidR="00996867">
        <w:rPr>
          <w:sz w:val="16"/>
          <w:szCs w:val="16"/>
        </w:rPr>
        <w:t>:</w:t>
      </w:r>
      <w:r w:rsidR="0069111E">
        <w:rPr>
          <w:sz w:val="16"/>
          <w:szCs w:val="16"/>
        </w:rPr>
        <w:t xml:space="preserve"> </w:t>
      </w:r>
      <w:r w:rsidR="00E37AB3">
        <w:rPr>
          <w:sz w:val="16"/>
          <w:szCs w:val="16"/>
        </w:rPr>
        <w:t>31</w:t>
      </w:r>
      <w:r w:rsidR="005B565B">
        <w:rPr>
          <w:sz w:val="16"/>
          <w:szCs w:val="16"/>
        </w:rPr>
        <w:t>PM</w:t>
      </w:r>
    </w:p>
    <w:p w14:paraId="4B4C651E" w14:textId="77777777" w:rsidR="007B4307" w:rsidRPr="00361758" w:rsidRDefault="007B4307" w:rsidP="007B4307">
      <w:pPr>
        <w:ind w:right="-360"/>
        <w:rPr>
          <w:sz w:val="18"/>
          <w:szCs w:val="18"/>
        </w:rPr>
      </w:pPr>
      <w:r w:rsidRPr="00361758">
        <w:rPr>
          <w:sz w:val="18"/>
          <w:szCs w:val="18"/>
        </w:rPr>
        <w:t xml:space="preserve"> </w:t>
      </w:r>
    </w:p>
    <w:p w14:paraId="4CD010A1" w14:textId="77777777" w:rsidR="007B4307" w:rsidRDefault="007B4307" w:rsidP="007B4307">
      <w:pPr>
        <w:ind w:right="-360"/>
      </w:pPr>
      <w:r>
        <w:rPr>
          <w:b/>
          <w:u w:val="single"/>
        </w:rPr>
        <w:t>ROLL CALL</w:t>
      </w:r>
      <w:r>
        <w:t>:</w:t>
      </w:r>
    </w:p>
    <w:p w14:paraId="727A9BBB" w14:textId="210D04C6" w:rsidR="00CE6A69" w:rsidRDefault="007B4307" w:rsidP="007B4307">
      <w:r>
        <w:t xml:space="preserve">Present: </w:t>
      </w:r>
      <w:r w:rsidR="009912E4">
        <w:t>Murphy,</w:t>
      </w:r>
      <w:r w:rsidR="00897FE4">
        <w:t xml:space="preserve"> </w:t>
      </w:r>
      <w:r w:rsidR="00AA1F02">
        <w:t>Paddock</w:t>
      </w:r>
      <w:r w:rsidR="00F60B9C">
        <w:t>, Peters</w:t>
      </w:r>
      <w:r w:rsidR="00E8114D">
        <w:t>,</w:t>
      </w:r>
      <w:r w:rsidR="00812BE1">
        <w:t xml:space="preserve"> Astrup</w:t>
      </w:r>
      <w:r w:rsidR="00C27BA6">
        <w:t>,</w:t>
      </w:r>
      <w:r w:rsidR="00E8114D" w:rsidRPr="00E8114D">
        <w:t xml:space="preserve"> </w:t>
      </w:r>
      <w:r w:rsidR="00E8114D">
        <w:t>Vecchione</w:t>
      </w:r>
      <w:r w:rsidR="00EC5467">
        <w:t>,</w:t>
      </w:r>
      <w:r w:rsidR="00E8114D">
        <w:t xml:space="preserve"> DeNooyer</w:t>
      </w:r>
      <w:r w:rsidR="00EC5467">
        <w:t xml:space="preserve">, </w:t>
      </w:r>
      <w:r w:rsidR="00272A74">
        <w:t xml:space="preserve">and </w:t>
      </w:r>
      <w:r w:rsidR="00EC5467">
        <w:t>Caputo</w:t>
      </w:r>
    </w:p>
    <w:p w14:paraId="32F177FD" w14:textId="03821B7F" w:rsidR="00EF3000" w:rsidRDefault="00EF3000" w:rsidP="007B4307">
      <w:r>
        <w:t>Absent:</w:t>
      </w:r>
      <w:r w:rsidR="00272A74">
        <w:t xml:space="preserve"> McCormick</w:t>
      </w:r>
    </w:p>
    <w:p w14:paraId="40B38407" w14:textId="07534E21" w:rsidR="00C708D3" w:rsidRDefault="007B4307" w:rsidP="007B4307">
      <w:r>
        <w:t>Also</w:t>
      </w:r>
      <w:r w:rsidR="006B3EAE">
        <w:t>,</w:t>
      </w:r>
      <w:r>
        <w:t xml:space="preserve"> Present:  Attorney Michael Sullivan</w:t>
      </w:r>
    </w:p>
    <w:p w14:paraId="3A04B2F2" w14:textId="77777777" w:rsidR="007B4307" w:rsidRDefault="007B4307" w:rsidP="007B4307">
      <w:pPr>
        <w:ind w:right="-360"/>
      </w:pPr>
    </w:p>
    <w:p w14:paraId="51A02536" w14:textId="5EDF493C" w:rsidR="007B4307" w:rsidRDefault="007B4307" w:rsidP="007B4307">
      <w:pPr>
        <w:jc w:val="both"/>
      </w:pPr>
      <w:r>
        <w:rPr>
          <w:b/>
          <w:u w:val="single"/>
        </w:rPr>
        <w:t>REVIEW OF MINUTES</w:t>
      </w:r>
      <w:r>
        <w:t>:</w:t>
      </w:r>
      <w:r w:rsidR="00C201BC">
        <w:t xml:space="preserve"> </w:t>
      </w:r>
      <w:r w:rsidR="00E37AB3">
        <w:t>J</w:t>
      </w:r>
      <w:r w:rsidR="00C201BC">
        <w:t xml:space="preserve">ake </w:t>
      </w:r>
      <w:r w:rsidR="00E37AB3">
        <w:t>D</w:t>
      </w:r>
      <w:r w:rsidR="00C201BC">
        <w:t xml:space="preserve">eNooyer </w:t>
      </w:r>
      <w:r>
        <w:t xml:space="preserve">made a motion to approve the minutes from the </w:t>
      </w:r>
      <w:r w:rsidR="00EC5467">
        <w:t>November 4</w:t>
      </w:r>
      <w:r w:rsidR="00EC5467" w:rsidRPr="00EC5467">
        <w:rPr>
          <w:vertAlign w:val="superscript"/>
        </w:rPr>
        <w:t>th</w:t>
      </w:r>
      <w:r w:rsidR="00EC5467">
        <w:t xml:space="preserve"> </w:t>
      </w:r>
      <w:r>
        <w:t>meeting.</w:t>
      </w:r>
      <w:r w:rsidR="00DB24F7">
        <w:t xml:space="preserve"> </w:t>
      </w:r>
      <w:r w:rsidR="00E37AB3">
        <w:t>S</w:t>
      </w:r>
      <w:r w:rsidR="00C201BC">
        <w:t xml:space="preserve">tephen </w:t>
      </w:r>
      <w:r w:rsidR="00E37AB3">
        <w:t>V</w:t>
      </w:r>
      <w:r w:rsidR="00C201BC">
        <w:t>ecchione</w:t>
      </w:r>
      <w:r w:rsidR="00C1166C">
        <w:t xml:space="preserve"> </w:t>
      </w:r>
      <w:r>
        <w:t>provided the second; the minutes were approved by voice vote by all eligible members present.</w:t>
      </w:r>
    </w:p>
    <w:p w14:paraId="07C05DAA" w14:textId="77777777" w:rsidR="007B4307" w:rsidRDefault="007B4307" w:rsidP="007B4307">
      <w:pPr>
        <w:ind w:right="4"/>
      </w:pPr>
    </w:p>
    <w:p w14:paraId="57B92642" w14:textId="07081F07" w:rsidR="00F60B9C" w:rsidRDefault="007B4307" w:rsidP="005B565B">
      <w:pPr>
        <w:ind w:right="4"/>
      </w:pPr>
      <w:r>
        <w:rPr>
          <w:b/>
          <w:u w:val="single"/>
        </w:rPr>
        <w:t>RESOLUTION:</w:t>
      </w:r>
      <w:r w:rsidRPr="00081798">
        <w:t xml:space="preserve"> </w:t>
      </w:r>
      <w:r w:rsidR="00EC5467">
        <w:t>none</w:t>
      </w:r>
    </w:p>
    <w:p w14:paraId="69649790" w14:textId="77777777" w:rsidR="00EE64DF" w:rsidRDefault="00EE64DF" w:rsidP="007B4307">
      <w:pPr>
        <w:ind w:right="4"/>
      </w:pPr>
    </w:p>
    <w:p w14:paraId="18D33B90" w14:textId="0B7CF0BE" w:rsidR="008547B0" w:rsidRDefault="007B4307" w:rsidP="00150EED">
      <w:pPr>
        <w:ind w:right="2160"/>
        <w:rPr>
          <w:b/>
          <w:u w:val="single"/>
        </w:rPr>
      </w:pPr>
      <w:r>
        <w:rPr>
          <w:b/>
          <w:u w:val="single"/>
        </w:rPr>
        <w:t>PUBLIC HEARINGS:</w:t>
      </w:r>
      <w:r w:rsidR="00897FE4">
        <w:rPr>
          <w:b/>
          <w:u w:val="single"/>
        </w:rPr>
        <w:t xml:space="preserve"> </w:t>
      </w:r>
    </w:p>
    <w:p w14:paraId="7EB3440C" w14:textId="188F577B" w:rsidR="00272A74" w:rsidRDefault="00272A74" w:rsidP="00150EED">
      <w:pPr>
        <w:ind w:right="2160"/>
        <w:rPr>
          <w:b/>
          <w:u w:val="single"/>
        </w:rPr>
      </w:pPr>
    </w:p>
    <w:p w14:paraId="6D3FCAD5" w14:textId="62C8CC84" w:rsidR="00272A74" w:rsidRDefault="00272A74" w:rsidP="00150EED">
      <w:pPr>
        <w:ind w:right="2160"/>
        <w:rPr>
          <w:bCs/>
        </w:rPr>
      </w:pPr>
      <w:r>
        <w:rPr>
          <w:bCs/>
        </w:rPr>
        <w:t>Carried Application:</w:t>
      </w:r>
    </w:p>
    <w:p w14:paraId="1868F1EA" w14:textId="77777777" w:rsidR="00272A74" w:rsidRPr="00272A74" w:rsidRDefault="00272A74" w:rsidP="00272A74">
      <w:pPr>
        <w:pStyle w:val="BodyTextIndent"/>
        <w:spacing w:after="0"/>
        <w:ind w:left="0" w:right="-266" w:firstLine="720"/>
        <w:rPr>
          <w:sz w:val="22"/>
          <w:szCs w:val="22"/>
        </w:rPr>
      </w:pPr>
      <w:r w:rsidRPr="00272A74">
        <w:rPr>
          <w:sz w:val="22"/>
          <w:szCs w:val="22"/>
        </w:rPr>
        <w:t>Alexander Lu</w:t>
      </w:r>
      <w:r w:rsidRPr="00272A74">
        <w:rPr>
          <w:sz w:val="22"/>
          <w:szCs w:val="22"/>
        </w:rPr>
        <w:tab/>
      </w:r>
      <w:r w:rsidRPr="00272A74">
        <w:rPr>
          <w:sz w:val="22"/>
          <w:szCs w:val="22"/>
        </w:rPr>
        <w:tab/>
      </w:r>
      <w:r w:rsidRPr="00272A74">
        <w:rPr>
          <w:sz w:val="22"/>
          <w:szCs w:val="22"/>
        </w:rPr>
        <w:tab/>
      </w:r>
      <w:r w:rsidRPr="00272A74">
        <w:rPr>
          <w:sz w:val="22"/>
          <w:szCs w:val="22"/>
        </w:rPr>
        <w:tab/>
      </w:r>
      <w:r w:rsidRPr="00272A74">
        <w:rPr>
          <w:sz w:val="22"/>
          <w:szCs w:val="22"/>
        </w:rPr>
        <w:tab/>
        <w:t>Appl. #21-727</w:t>
      </w:r>
    </w:p>
    <w:p w14:paraId="0D156172" w14:textId="77777777" w:rsidR="00272A74" w:rsidRPr="00272A74" w:rsidRDefault="00272A74" w:rsidP="00272A74">
      <w:pPr>
        <w:pStyle w:val="BodyTextIndent"/>
        <w:spacing w:after="0"/>
        <w:ind w:left="0" w:right="-266" w:firstLine="720"/>
        <w:rPr>
          <w:sz w:val="22"/>
          <w:szCs w:val="22"/>
        </w:rPr>
      </w:pPr>
      <w:r w:rsidRPr="00272A74">
        <w:rPr>
          <w:sz w:val="22"/>
          <w:szCs w:val="22"/>
        </w:rPr>
        <w:t xml:space="preserve"> 144 Lookout Road</w:t>
      </w:r>
      <w:r w:rsidRPr="00272A74">
        <w:rPr>
          <w:sz w:val="22"/>
          <w:szCs w:val="22"/>
        </w:rPr>
        <w:tab/>
      </w:r>
      <w:r w:rsidRPr="00272A74">
        <w:rPr>
          <w:sz w:val="22"/>
          <w:szCs w:val="22"/>
        </w:rPr>
        <w:tab/>
      </w:r>
      <w:r w:rsidRPr="00272A74">
        <w:rPr>
          <w:sz w:val="22"/>
          <w:szCs w:val="22"/>
        </w:rPr>
        <w:tab/>
      </w:r>
      <w:r w:rsidRPr="00272A74">
        <w:rPr>
          <w:sz w:val="22"/>
          <w:szCs w:val="22"/>
        </w:rPr>
        <w:tab/>
        <w:t>Blk. 51 Lot 17</w:t>
      </w:r>
    </w:p>
    <w:p w14:paraId="0848182D" w14:textId="77777777" w:rsidR="00272A74" w:rsidRPr="00272A74" w:rsidRDefault="00272A74" w:rsidP="00272A74">
      <w:pPr>
        <w:pStyle w:val="BodyTextIndent"/>
        <w:spacing w:after="0"/>
        <w:ind w:left="0" w:right="-266" w:firstLine="720"/>
        <w:rPr>
          <w:sz w:val="22"/>
          <w:szCs w:val="22"/>
        </w:rPr>
      </w:pPr>
      <w:r w:rsidRPr="00272A74">
        <w:rPr>
          <w:sz w:val="22"/>
          <w:szCs w:val="22"/>
        </w:rPr>
        <w:t xml:space="preserve"> Improved Lot Coverage</w:t>
      </w:r>
      <w:r w:rsidRPr="00272A74">
        <w:rPr>
          <w:sz w:val="22"/>
          <w:szCs w:val="22"/>
        </w:rPr>
        <w:tab/>
      </w:r>
      <w:r w:rsidRPr="00272A74">
        <w:rPr>
          <w:sz w:val="22"/>
          <w:szCs w:val="22"/>
        </w:rPr>
        <w:tab/>
      </w:r>
      <w:r w:rsidRPr="00272A74">
        <w:rPr>
          <w:sz w:val="22"/>
          <w:szCs w:val="22"/>
        </w:rPr>
        <w:tab/>
        <w:t>R-AA zone</w:t>
      </w:r>
    </w:p>
    <w:p w14:paraId="5CEF48CD" w14:textId="77777777" w:rsidR="00272A74" w:rsidRDefault="00272A74" w:rsidP="00150EED">
      <w:pPr>
        <w:ind w:right="2160"/>
        <w:rPr>
          <w:bCs/>
        </w:rPr>
      </w:pPr>
    </w:p>
    <w:p w14:paraId="407C39C2" w14:textId="5ECAE134" w:rsidR="00272A74" w:rsidRDefault="00C201BC" w:rsidP="00C201BC">
      <w:pPr>
        <w:rPr>
          <w:bCs/>
        </w:rPr>
      </w:pPr>
      <w:r>
        <w:rPr>
          <w:bCs/>
        </w:rPr>
        <w:t xml:space="preserve">The applicant, Alexander Lu, requested his application be carried to the next meeting.  </w:t>
      </w:r>
      <w:r w:rsidR="00E37AB3">
        <w:rPr>
          <w:bCs/>
        </w:rPr>
        <w:t>S</w:t>
      </w:r>
      <w:r>
        <w:rPr>
          <w:bCs/>
        </w:rPr>
        <w:t xml:space="preserve">tephen </w:t>
      </w:r>
      <w:r w:rsidR="00E37AB3">
        <w:rPr>
          <w:bCs/>
        </w:rPr>
        <w:t>V</w:t>
      </w:r>
      <w:r>
        <w:rPr>
          <w:bCs/>
        </w:rPr>
        <w:t>ecchione made a m</w:t>
      </w:r>
      <w:r w:rsidR="00272A74">
        <w:rPr>
          <w:bCs/>
        </w:rPr>
        <w:t>otion to carry the application to January 6, 2022</w:t>
      </w:r>
      <w:r w:rsidR="00CF6CFC">
        <w:rPr>
          <w:bCs/>
        </w:rPr>
        <w:t>,</w:t>
      </w:r>
      <w:r>
        <w:rPr>
          <w:bCs/>
        </w:rPr>
        <w:t xml:space="preserve"> and Brett Paddock provided the second. The application was carried by voice vote by all the eligible members</w:t>
      </w:r>
      <w:r w:rsidR="00CF6CFC">
        <w:rPr>
          <w:bCs/>
        </w:rPr>
        <w:t xml:space="preserve"> present</w:t>
      </w:r>
      <w:r>
        <w:rPr>
          <w:bCs/>
        </w:rPr>
        <w:t>.</w:t>
      </w:r>
    </w:p>
    <w:p w14:paraId="0179919D" w14:textId="2FD3E544" w:rsidR="00272A74" w:rsidRDefault="00272A74" w:rsidP="00150EED">
      <w:pPr>
        <w:ind w:right="2160"/>
        <w:rPr>
          <w:bCs/>
        </w:rPr>
      </w:pPr>
    </w:p>
    <w:p w14:paraId="1DC150AB" w14:textId="2F2735D1" w:rsidR="00272A74" w:rsidRPr="00272A74" w:rsidRDefault="00272A74" w:rsidP="00150EED">
      <w:pPr>
        <w:ind w:right="2160"/>
        <w:rPr>
          <w:bCs/>
        </w:rPr>
      </w:pPr>
      <w:r>
        <w:rPr>
          <w:bCs/>
        </w:rPr>
        <w:t>New Application:</w:t>
      </w:r>
    </w:p>
    <w:p w14:paraId="542ADB13" w14:textId="77777777" w:rsidR="00EC5467" w:rsidRPr="00272A74" w:rsidRDefault="00EC5467" w:rsidP="00EC5467">
      <w:pPr>
        <w:pStyle w:val="BodyTextIndent"/>
        <w:spacing w:after="0"/>
        <w:ind w:left="0" w:right="-266" w:firstLine="720"/>
        <w:rPr>
          <w:sz w:val="22"/>
          <w:szCs w:val="22"/>
        </w:rPr>
      </w:pPr>
      <w:r w:rsidRPr="00272A74">
        <w:rPr>
          <w:sz w:val="22"/>
          <w:szCs w:val="22"/>
        </w:rPr>
        <w:t>Cortney and Brian Hann</w:t>
      </w:r>
      <w:r w:rsidRPr="00272A74">
        <w:rPr>
          <w:sz w:val="22"/>
          <w:szCs w:val="22"/>
        </w:rPr>
        <w:tab/>
      </w:r>
      <w:r w:rsidRPr="00272A74">
        <w:rPr>
          <w:sz w:val="22"/>
          <w:szCs w:val="22"/>
        </w:rPr>
        <w:tab/>
      </w:r>
      <w:r w:rsidRPr="00272A74">
        <w:rPr>
          <w:sz w:val="22"/>
          <w:szCs w:val="22"/>
        </w:rPr>
        <w:tab/>
        <w:t>Appl. #21-728</w:t>
      </w:r>
    </w:p>
    <w:p w14:paraId="0B2355E7" w14:textId="77167EFB" w:rsidR="00EC5467" w:rsidRPr="00272A74" w:rsidRDefault="00EC5467" w:rsidP="00EC5467">
      <w:pPr>
        <w:pStyle w:val="BodyTextIndent"/>
        <w:spacing w:after="0"/>
        <w:ind w:left="0" w:right="-266" w:firstLine="720"/>
        <w:rPr>
          <w:sz w:val="22"/>
          <w:szCs w:val="22"/>
        </w:rPr>
      </w:pPr>
      <w:r w:rsidRPr="00272A74">
        <w:rPr>
          <w:sz w:val="22"/>
          <w:szCs w:val="22"/>
        </w:rPr>
        <w:t>17 Larchdell Way</w:t>
      </w:r>
      <w:r w:rsidRPr="00272A74">
        <w:rPr>
          <w:sz w:val="22"/>
          <w:szCs w:val="22"/>
        </w:rPr>
        <w:tab/>
      </w:r>
      <w:r w:rsidRPr="00272A74">
        <w:rPr>
          <w:sz w:val="22"/>
          <w:szCs w:val="22"/>
        </w:rPr>
        <w:tab/>
      </w:r>
      <w:r w:rsidRPr="00272A74">
        <w:rPr>
          <w:sz w:val="22"/>
          <w:szCs w:val="22"/>
        </w:rPr>
        <w:tab/>
        <w:t>Blk. 82, Lot 26</w:t>
      </w:r>
    </w:p>
    <w:p w14:paraId="65A324E8" w14:textId="77777777" w:rsidR="00EC5467" w:rsidRDefault="00EC5467" w:rsidP="00EC5467">
      <w:pPr>
        <w:pStyle w:val="BodyTextIndent"/>
        <w:spacing w:after="0"/>
        <w:ind w:left="0" w:right="-266" w:firstLine="720"/>
        <w:rPr>
          <w:szCs w:val="24"/>
        </w:rPr>
      </w:pPr>
      <w:r w:rsidRPr="00272A74">
        <w:rPr>
          <w:sz w:val="22"/>
          <w:szCs w:val="22"/>
        </w:rPr>
        <w:t>Average Front Setback</w:t>
      </w:r>
      <w:r w:rsidRPr="00272A74">
        <w:rPr>
          <w:sz w:val="22"/>
          <w:szCs w:val="22"/>
        </w:rPr>
        <w:tab/>
      </w:r>
      <w:r w:rsidRPr="00272A74">
        <w:rPr>
          <w:sz w:val="22"/>
          <w:szCs w:val="22"/>
        </w:rPr>
        <w:tab/>
      </w:r>
      <w:r w:rsidRPr="00272A74">
        <w:rPr>
          <w:sz w:val="22"/>
          <w:szCs w:val="22"/>
        </w:rPr>
        <w:tab/>
        <w:t>R-A zone</w:t>
      </w:r>
    </w:p>
    <w:p w14:paraId="164C0D38" w14:textId="7EA3D8C2" w:rsidR="00E8114D" w:rsidRPr="00EE64DF" w:rsidRDefault="00E8114D" w:rsidP="00E8114D">
      <w:pPr>
        <w:pStyle w:val="BodyTextIndent"/>
        <w:spacing w:after="0"/>
        <w:ind w:left="0" w:right="-266"/>
        <w:rPr>
          <w:szCs w:val="24"/>
        </w:rPr>
      </w:pPr>
    </w:p>
    <w:p w14:paraId="61B33489" w14:textId="282E6BD9" w:rsidR="00190551" w:rsidRDefault="00190551" w:rsidP="00E36951">
      <w:pPr>
        <w:ind w:right="-266"/>
        <w:rPr>
          <w:bCs/>
          <w:szCs w:val="24"/>
        </w:rPr>
      </w:pPr>
      <w:r>
        <w:rPr>
          <w:bCs/>
          <w:szCs w:val="24"/>
        </w:rPr>
        <w:t>Brian Hann</w:t>
      </w:r>
      <w:r w:rsidR="00C201BC">
        <w:rPr>
          <w:bCs/>
          <w:szCs w:val="24"/>
        </w:rPr>
        <w:t>, of 17 Larchdell Way</w:t>
      </w:r>
      <w:r w:rsidR="00CF6CFC">
        <w:rPr>
          <w:bCs/>
          <w:szCs w:val="24"/>
        </w:rPr>
        <w:t>,</w:t>
      </w:r>
      <w:r>
        <w:rPr>
          <w:bCs/>
          <w:szCs w:val="24"/>
        </w:rPr>
        <w:t xml:space="preserve"> started the application presentation. </w:t>
      </w:r>
      <w:r w:rsidR="00C9498F">
        <w:rPr>
          <w:bCs/>
          <w:szCs w:val="24"/>
        </w:rPr>
        <w:t>With the approval of the Zoning Officer, t</w:t>
      </w:r>
      <w:r>
        <w:rPr>
          <w:bCs/>
          <w:szCs w:val="24"/>
        </w:rPr>
        <w:t>hey have broken their renovation project into two parts. The</w:t>
      </w:r>
      <w:r w:rsidR="00845E1E">
        <w:rPr>
          <w:bCs/>
          <w:szCs w:val="24"/>
        </w:rPr>
        <w:t>y started construction on the</w:t>
      </w:r>
      <w:r>
        <w:rPr>
          <w:bCs/>
          <w:szCs w:val="24"/>
        </w:rPr>
        <w:t xml:space="preserve"> back additio</w:t>
      </w:r>
      <w:r w:rsidR="00845E1E">
        <w:rPr>
          <w:bCs/>
          <w:szCs w:val="24"/>
        </w:rPr>
        <w:t xml:space="preserve">n </w:t>
      </w:r>
      <w:r>
        <w:rPr>
          <w:bCs/>
          <w:szCs w:val="24"/>
        </w:rPr>
        <w:t>because it me</w:t>
      </w:r>
      <w:r w:rsidR="00C9498F">
        <w:rPr>
          <w:bCs/>
          <w:szCs w:val="24"/>
        </w:rPr>
        <w:t>e</w:t>
      </w:r>
      <w:r>
        <w:rPr>
          <w:bCs/>
          <w:szCs w:val="24"/>
        </w:rPr>
        <w:t>t</w:t>
      </w:r>
      <w:r w:rsidR="00C9498F">
        <w:rPr>
          <w:bCs/>
          <w:szCs w:val="24"/>
        </w:rPr>
        <w:t xml:space="preserve">s </w:t>
      </w:r>
      <w:r>
        <w:rPr>
          <w:bCs/>
          <w:szCs w:val="24"/>
        </w:rPr>
        <w:t xml:space="preserve">all the </w:t>
      </w:r>
      <w:r w:rsidR="00C9498F">
        <w:rPr>
          <w:bCs/>
          <w:szCs w:val="24"/>
        </w:rPr>
        <w:t xml:space="preserve">zoning </w:t>
      </w:r>
      <w:r>
        <w:rPr>
          <w:bCs/>
          <w:szCs w:val="24"/>
        </w:rPr>
        <w:t xml:space="preserve">requirements. </w:t>
      </w:r>
      <w:r w:rsidR="00C9498F">
        <w:rPr>
          <w:bCs/>
          <w:szCs w:val="24"/>
        </w:rPr>
        <w:t>They would like</w:t>
      </w:r>
      <w:r>
        <w:rPr>
          <w:bCs/>
          <w:szCs w:val="24"/>
        </w:rPr>
        <w:t xml:space="preserve"> to add a front porch</w:t>
      </w:r>
      <w:r w:rsidR="00C9498F">
        <w:rPr>
          <w:bCs/>
          <w:szCs w:val="24"/>
        </w:rPr>
        <w:t xml:space="preserve"> </w:t>
      </w:r>
      <w:r w:rsidR="00845E1E">
        <w:rPr>
          <w:bCs/>
          <w:szCs w:val="24"/>
        </w:rPr>
        <w:t>to</w:t>
      </w:r>
      <w:r w:rsidR="00C9498F">
        <w:rPr>
          <w:bCs/>
          <w:szCs w:val="24"/>
        </w:rPr>
        <w:t xml:space="preserve"> the home but that requires a front yard setback variance</w:t>
      </w:r>
      <w:r>
        <w:rPr>
          <w:bCs/>
          <w:szCs w:val="24"/>
        </w:rPr>
        <w:t xml:space="preserve">. </w:t>
      </w:r>
      <w:r w:rsidR="00C9498F">
        <w:rPr>
          <w:bCs/>
          <w:szCs w:val="24"/>
        </w:rPr>
        <w:t>Mr. Hann noted t</w:t>
      </w:r>
      <w:r>
        <w:rPr>
          <w:bCs/>
          <w:szCs w:val="24"/>
        </w:rPr>
        <w:t xml:space="preserve">here was a variance granted </w:t>
      </w:r>
      <w:r w:rsidR="00C9498F">
        <w:rPr>
          <w:bCs/>
          <w:szCs w:val="24"/>
        </w:rPr>
        <w:t>for the front yard setback</w:t>
      </w:r>
      <w:r>
        <w:rPr>
          <w:bCs/>
          <w:szCs w:val="24"/>
        </w:rPr>
        <w:t xml:space="preserve"> in 2003 </w:t>
      </w:r>
      <w:r w:rsidR="00C9498F">
        <w:rPr>
          <w:bCs/>
          <w:szCs w:val="24"/>
        </w:rPr>
        <w:t>but was never built.</w:t>
      </w:r>
    </w:p>
    <w:p w14:paraId="023835A1" w14:textId="54B669BF" w:rsidR="00330073" w:rsidRDefault="00190551" w:rsidP="00E36951">
      <w:pPr>
        <w:ind w:right="-266"/>
        <w:rPr>
          <w:bCs/>
          <w:szCs w:val="24"/>
        </w:rPr>
      </w:pPr>
      <w:r>
        <w:rPr>
          <w:bCs/>
          <w:szCs w:val="24"/>
        </w:rPr>
        <w:lastRenderedPageBreak/>
        <w:t xml:space="preserve">William Byrne, </w:t>
      </w:r>
      <w:r w:rsidR="00C9498F">
        <w:rPr>
          <w:bCs/>
          <w:szCs w:val="24"/>
        </w:rPr>
        <w:t xml:space="preserve">a </w:t>
      </w:r>
      <w:r>
        <w:rPr>
          <w:bCs/>
          <w:szCs w:val="24"/>
        </w:rPr>
        <w:t>lic</w:t>
      </w:r>
      <w:r w:rsidR="00C9498F">
        <w:rPr>
          <w:bCs/>
          <w:szCs w:val="24"/>
        </w:rPr>
        <w:t>ensed</w:t>
      </w:r>
      <w:r>
        <w:rPr>
          <w:bCs/>
          <w:szCs w:val="24"/>
        </w:rPr>
        <w:t xml:space="preserve"> architect in the state of NJ,</w:t>
      </w:r>
      <w:r w:rsidR="00C9498F">
        <w:rPr>
          <w:bCs/>
          <w:szCs w:val="24"/>
        </w:rPr>
        <w:t xml:space="preserve"> prepared the plans. He referenced the </w:t>
      </w:r>
      <w:r>
        <w:rPr>
          <w:bCs/>
          <w:szCs w:val="24"/>
        </w:rPr>
        <w:t>proposed porch</w:t>
      </w:r>
      <w:r w:rsidR="00CF6CFC">
        <w:rPr>
          <w:bCs/>
          <w:szCs w:val="24"/>
        </w:rPr>
        <w:t>,</w:t>
      </w:r>
      <w:r>
        <w:rPr>
          <w:bCs/>
          <w:szCs w:val="24"/>
        </w:rPr>
        <w:t xml:space="preserve"> on sheet 1</w:t>
      </w:r>
      <w:r w:rsidR="00CF6CFC">
        <w:rPr>
          <w:bCs/>
          <w:szCs w:val="24"/>
        </w:rPr>
        <w:t>,</w:t>
      </w:r>
      <w:r>
        <w:rPr>
          <w:bCs/>
          <w:szCs w:val="24"/>
        </w:rPr>
        <w:t xml:space="preserve"> dated 11/10</w:t>
      </w:r>
      <w:r w:rsidR="00C9498F">
        <w:rPr>
          <w:bCs/>
          <w:szCs w:val="24"/>
        </w:rPr>
        <w:t>/</w:t>
      </w:r>
      <w:r>
        <w:rPr>
          <w:bCs/>
          <w:szCs w:val="24"/>
        </w:rPr>
        <w:t xml:space="preserve">21. They </w:t>
      </w:r>
      <w:r w:rsidR="00845E1E">
        <w:rPr>
          <w:bCs/>
          <w:szCs w:val="24"/>
        </w:rPr>
        <w:t>are</w:t>
      </w:r>
      <w:r>
        <w:rPr>
          <w:bCs/>
          <w:szCs w:val="24"/>
        </w:rPr>
        <w:t xml:space="preserve"> expand</w:t>
      </w:r>
      <w:r w:rsidR="00845E1E">
        <w:rPr>
          <w:bCs/>
          <w:szCs w:val="24"/>
        </w:rPr>
        <w:t>ing</w:t>
      </w:r>
      <w:r>
        <w:rPr>
          <w:bCs/>
          <w:szCs w:val="24"/>
        </w:rPr>
        <w:t xml:space="preserve"> the one car garage </w:t>
      </w:r>
      <w:r w:rsidR="003755D3">
        <w:rPr>
          <w:bCs/>
          <w:szCs w:val="24"/>
        </w:rPr>
        <w:t>to</w:t>
      </w:r>
      <w:r>
        <w:rPr>
          <w:bCs/>
          <w:szCs w:val="24"/>
        </w:rPr>
        <w:t xml:space="preserve"> a </w:t>
      </w:r>
      <w:r w:rsidR="003755D3">
        <w:rPr>
          <w:bCs/>
          <w:szCs w:val="24"/>
        </w:rPr>
        <w:t>two-car</w:t>
      </w:r>
      <w:r>
        <w:rPr>
          <w:bCs/>
          <w:szCs w:val="24"/>
        </w:rPr>
        <w:t xml:space="preserve"> garage. The </w:t>
      </w:r>
      <w:r w:rsidR="003755D3">
        <w:rPr>
          <w:bCs/>
          <w:szCs w:val="24"/>
        </w:rPr>
        <w:t xml:space="preserve">front of the </w:t>
      </w:r>
      <w:r>
        <w:rPr>
          <w:bCs/>
          <w:szCs w:val="24"/>
        </w:rPr>
        <w:t>house is very flat</w:t>
      </w:r>
      <w:r w:rsidR="00845E1E">
        <w:rPr>
          <w:bCs/>
          <w:szCs w:val="24"/>
        </w:rPr>
        <w:t xml:space="preserve"> so</w:t>
      </w:r>
      <w:r>
        <w:rPr>
          <w:bCs/>
          <w:szCs w:val="24"/>
        </w:rPr>
        <w:t xml:space="preserve"> </w:t>
      </w:r>
      <w:r w:rsidR="00845E1E">
        <w:rPr>
          <w:bCs/>
          <w:szCs w:val="24"/>
        </w:rPr>
        <w:t xml:space="preserve">adding </w:t>
      </w:r>
      <w:r>
        <w:rPr>
          <w:bCs/>
          <w:szCs w:val="24"/>
        </w:rPr>
        <w:t xml:space="preserve">a </w:t>
      </w:r>
      <w:r w:rsidR="00CF6CFC">
        <w:rPr>
          <w:bCs/>
          <w:szCs w:val="24"/>
        </w:rPr>
        <w:t>7ft deep f</w:t>
      </w:r>
      <w:r>
        <w:rPr>
          <w:bCs/>
          <w:szCs w:val="24"/>
        </w:rPr>
        <w:t xml:space="preserve">ront porch would </w:t>
      </w:r>
      <w:r w:rsidR="00845E1E">
        <w:rPr>
          <w:bCs/>
          <w:szCs w:val="24"/>
        </w:rPr>
        <w:t xml:space="preserve">create </w:t>
      </w:r>
      <w:r w:rsidR="0097429C">
        <w:rPr>
          <w:bCs/>
          <w:szCs w:val="24"/>
        </w:rPr>
        <w:t xml:space="preserve">architectural interest. </w:t>
      </w:r>
      <w:r w:rsidR="003755D3">
        <w:rPr>
          <w:bCs/>
          <w:szCs w:val="24"/>
        </w:rPr>
        <w:t xml:space="preserve">The </w:t>
      </w:r>
      <w:r w:rsidR="00845E1E">
        <w:rPr>
          <w:bCs/>
          <w:szCs w:val="24"/>
        </w:rPr>
        <w:t xml:space="preserve">required </w:t>
      </w:r>
      <w:r w:rsidR="003755D3">
        <w:rPr>
          <w:bCs/>
          <w:szCs w:val="24"/>
        </w:rPr>
        <w:t xml:space="preserve">average front yard exception is </w:t>
      </w:r>
      <w:r w:rsidR="0097429C">
        <w:rPr>
          <w:bCs/>
          <w:szCs w:val="24"/>
        </w:rPr>
        <w:t>40.8ft</w:t>
      </w:r>
      <w:r w:rsidR="00845E1E">
        <w:rPr>
          <w:bCs/>
          <w:szCs w:val="24"/>
        </w:rPr>
        <w:t xml:space="preserve">. The average front setback is currently 36ft, once they add </w:t>
      </w:r>
      <w:r w:rsidR="0097429C">
        <w:rPr>
          <w:bCs/>
          <w:szCs w:val="24"/>
        </w:rPr>
        <w:t xml:space="preserve">the porch the </w:t>
      </w:r>
      <w:r w:rsidR="00845E1E">
        <w:rPr>
          <w:bCs/>
          <w:szCs w:val="24"/>
        </w:rPr>
        <w:t xml:space="preserve">front </w:t>
      </w:r>
      <w:r w:rsidR="0097429C">
        <w:rPr>
          <w:bCs/>
          <w:szCs w:val="24"/>
        </w:rPr>
        <w:t xml:space="preserve">setback </w:t>
      </w:r>
      <w:r w:rsidR="00845E1E">
        <w:rPr>
          <w:bCs/>
          <w:szCs w:val="24"/>
        </w:rPr>
        <w:t>will be</w:t>
      </w:r>
      <w:r w:rsidR="0097429C">
        <w:rPr>
          <w:bCs/>
          <w:szCs w:val="24"/>
        </w:rPr>
        <w:t xml:space="preserve"> 33.8ft. This is a </w:t>
      </w:r>
      <w:r w:rsidR="008E0062">
        <w:rPr>
          <w:bCs/>
          <w:szCs w:val="24"/>
        </w:rPr>
        <w:t>C</w:t>
      </w:r>
      <w:r w:rsidR="0097429C">
        <w:rPr>
          <w:bCs/>
          <w:szCs w:val="24"/>
        </w:rPr>
        <w:t xml:space="preserve">-1 variance. The house </w:t>
      </w:r>
      <w:r w:rsidR="00313605">
        <w:rPr>
          <w:bCs/>
          <w:szCs w:val="24"/>
        </w:rPr>
        <w:t>sits</w:t>
      </w:r>
      <w:r w:rsidR="008E0062">
        <w:rPr>
          <w:bCs/>
          <w:szCs w:val="24"/>
        </w:rPr>
        <w:t xml:space="preserve"> right at the setback</w:t>
      </w:r>
      <w:r w:rsidR="00313605">
        <w:rPr>
          <w:bCs/>
          <w:szCs w:val="24"/>
        </w:rPr>
        <w:t xml:space="preserve"> line</w:t>
      </w:r>
      <w:r w:rsidR="008E0062">
        <w:rPr>
          <w:bCs/>
          <w:szCs w:val="24"/>
        </w:rPr>
        <w:t xml:space="preserve">. </w:t>
      </w:r>
      <w:r w:rsidR="00313605">
        <w:rPr>
          <w:bCs/>
          <w:szCs w:val="24"/>
        </w:rPr>
        <w:t>The f</w:t>
      </w:r>
      <w:r w:rsidR="0097429C">
        <w:rPr>
          <w:bCs/>
          <w:szCs w:val="24"/>
        </w:rPr>
        <w:t>ront porch create</w:t>
      </w:r>
      <w:r w:rsidR="00313605">
        <w:rPr>
          <w:bCs/>
          <w:szCs w:val="24"/>
        </w:rPr>
        <w:t>s an</w:t>
      </w:r>
      <w:r w:rsidR="0097429C">
        <w:rPr>
          <w:bCs/>
          <w:szCs w:val="24"/>
        </w:rPr>
        <w:t xml:space="preserve"> inviting space in the front of the house and </w:t>
      </w:r>
      <w:r w:rsidR="00A30A2F">
        <w:rPr>
          <w:bCs/>
          <w:szCs w:val="24"/>
        </w:rPr>
        <w:t>allows for</w:t>
      </w:r>
      <w:r w:rsidR="0097429C">
        <w:rPr>
          <w:bCs/>
          <w:szCs w:val="24"/>
        </w:rPr>
        <w:t xml:space="preserve"> interaction with the neighbors. </w:t>
      </w:r>
    </w:p>
    <w:p w14:paraId="1A76DD12" w14:textId="7F32EB5C" w:rsidR="00305538" w:rsidRDefault="0097429C" w:rsidP="00E36951">
      <w:pPr>
        <w:ind w:right="-266"/>
        <w:rPr>
          <w:bCs/>
          <w:szCs w:val="24"/>
        </w:rPr>
      </w:pPr>
      <w:r>
        <w:rPr>
          <w:bCs/>
          <w:szCs w:val="24"/>
        </w:rPr>
        <w:t>M</w:t>
      </w:r>
      <w:r w:rsidR="00A30A2F">
        <w:rPr>
          <w:bCs/>
          <w:szCs w:val="24"/>
        </w:rPr>
        <w:t xml:space="preserve">ichael </w:t>
      </w:r>
      <w:r>
        <w:rPr>
          <w:bCs/>
          <w:szCs w:val="24"/>
        </w:rPr>
        <w:t>S</w:t>
      </w:r>
      <w:r w:rsidR="00A30A2F">
        <w:rPr>
          <w:bCs/>
          <w:szCs w:val="24"/>
        </w:rPr>
        <w:t>ullivan</w:t>
      </w:r>
      <w:r>
        <w:rPr>
          <w:bCs/>
          <w:szCs w:val="24"/>
        </w:rPr>
        <w:t xml:space="preserve"> suggested they had a stronger C-2</w:t>
      </w:r>
      <w:r w:rsidR="00330073">
        <w:rPr>
          <w:bCs/>
          <w:szCs w:val="24"/>
        </w:rPr>
        <w:t xml:space="preserve"> than a C-1 variance based on t</w:t>
      </w:r>
      <w:r>
        <w:rPr>
          <w:bCs/>
          <w:szCs w:val="24"/>
        </w:rPr>
        <w:t xml:space="preserve">he testimony </w:t>
      </w:r>
      <w:r w:rsidR="00330073">
        <w:rPr>
          <w:bCs/>
          <w:szCs w:val="24"/>
        </w:rPr>
        <w:t>provided by Mr. Byrne</w:t>
      </w:r>
      <w:r>
        <w:rPr>
          <w:bCs/>
          <w:szCs w:val="24"/>
        </w:rPr>
        <w:t xml:space="preserve">. Mr. Murphy agreed. </w:t>
      </w:r>
      <w:r w:rsidR="00A24C59">
        <w:rPr>
          <w:bCs/>
          <w:szCs w:val="24"/>
        </w:rPr>
        <w:t>T</w:t>
      </w:r>
      <w:r w:rsidR="008E0062">
        <w:rPr>
          <w:bCs/>
          <w:szCs w:val="24"/>
        </w:rPr>
        <w:t>he architect agreed as well.</w:t>
      </w:r>
    </w:p>
    <w:p w14:paraId="1BB7C968" w14:textId="5A1D2B76" w:rsidR="00A24C59" w:rsidRDefault="00A24C59" w:rsidP="00E36951">
      <w:pPr>
        <w:ind w:right="-266"/>
        <w:rPr>
          <w:bCs/>
          <w:szCs w:val="24"/>
        </w:rPr>
      </w:pPr>
      <w:r>
        <w:rPr>
          <w:bCs/>
          <w:szCs w:val="24"/>
        </w:rPr>
        <w:t xml:space="preserve">Mr. Murphy asked for </w:t>
      </w:r>
      <w:r w:rsidR="008E0062">
        <w:rPr>
          <w:bCs/>
          <w:szCs w:val="24"/>
        </w:rPr>
        <w:t xml:space="preserve">Board questions or comments. </w:t>
      </w:r>
      <w:r>
        <w:rPr>
          <w:bCs/>
          <w:szCs w:val="24"/>
        </w:rPr>
        <w:t>He said since the</w:t>
      </w:r>
      <w:r w:rsidR="008E0062">
        <w:rPr>
          <w:bCs/>
          <w:szCs w:val="24"/>
        </w:rPr>
        <w:t xml:space="preserve"> prior variance was never built</w:t>
      </w:r>
      <w:r>
        <w:rPr>
          <w:bCs/>
          <w:szCs w:val="24"/>
        </w:rPr>
        <w:t xml:space="preserve"> it should be</w:t>
      </w:r>
      <w:r w:rsidR="008E0062">
        <w:rPr>
          <w:bCs/>
          <w:szCs w:val="24"/>
        </w:rPr>
        <w:t xml:space="preserve"> reference</w:t>
      </w:r>
      <w:r>
        <w:rPr>
          <w:bCs/>
          <w:szCs w:val="24"/>
        </w:rPr>
        <w:t>d</w:t>
      </w:r>
      <w:r w:rsidR="008E0062">
        <w:rPr>
          <w:bCs/>
          <w:szCs w:val="24"/>
        </w:rPr>
        <w:t xml:space="preserve"> in the resolution. </w:t>
      </w:r>
      <w:r>
        <w:rPr>
          <w:bCs/>
          <w:szCs w:val="24"/>
        </w:rPr>
        <w:t>He made a motion to grant a w</w:t>
      </w:r>
      <w:r w:rsidR="008E0062">
        <w:rPr>
          <w:bCs/>
          <w:szCs w:val="24"/>
        </w:rPr>
        <w:t>aiver f</w:t>
      </w:r>
      <w:r>
        <w:rPr>
          <w:bCs/>
          <w:szCs w:val="24"/>
        </w:rPr>
        <w:t>rom the requirement to provide topograph</w:t>
      </w:r>
      <w:r w:rsidR="00CF6CFC">
        <w:rPr>
          <w:bCs/>
          <w:szCs w:val="24"/>
        </w:rPr>
        <w:t>ical information</w:t>
      </w:r>
      <w:r>
        <w:rPr>
          <w:bCs/>
          <w:szCs w:val="24"/>
        </w:rPr>
        <w:t>.</w:t>
      </w:r>
      <w:r w:rsidR="008E0062">
        <w:rPr>
          <w:bCs/>
          <w:szCs w:val="24"/>
        </w:rPr>
        <w:t xml:space="preserve"> </w:t>
      </w:r>
      <w:r>
        <w:rPr>
          <w:bCs/>
          <w:szCs w:val="24"/>
        </w:rPr>
        <w:t xml:space="preserve">Mr. </w:t>
      </w:r>
      <w:r w:rsidR="008E0062">
        <w:rPr>
          <w:bCs/>
          <w:szCs w:val="24"/>
        </w:rPr>
        <w:t>M</w:t>
      </w:r>
      <w:r>
        <w:rPr>
          <w:bCs/>
          <w:szCs w:val="24"/>
        </w:rPr>
        <w:t>urphy’s</w:t>
      </w:r>
      <w:r w:rsidR="008E0062">
        <w:rPr>
          <w:bCs/>
          <w:szCs w:val="24"/>
        </w:rPr>
        <w:t xml:space="preserve"> motion </w:t>
      </w:r>
      <w:r>
        <w:rPr>
          <w:bCs/>
          <w:szCs w:val="24"/>
        </w:rPr>
        <w:t>was</w:t>
      </w:r>
      <w:r w:rsidR="008E0062">
        <w:rPr>
          <w:bCs/>
          <w:szCs w:val="24"/>
        </w:rPr>
        <w:t xml:space="preserve"> second</w:t>
      </w:r>
      <w:r>
        <w:rPr>
          <w:bCs/>
          <w:szCs w:val="24"/>
        </w:rPr>
        <w:t>ed by Jake DeNooyer. The Board approved the waiver by voice vote.</w:t>
      </w:r>
    </w:p>
    <w:p w14:paraId="653364E8" w14:textId="3DBF71B5" w:rsidR="008E0062" w:rsidRDefault="009F157C" w:rsidP="00E36951">
      <w:pPr>
        <w:ind w:right="-266"/>
        <w:rPr>
          <w:bCs/>
          <w:szCs w:val="24"/>
        </w:rPr>
      </w:pPr>
      <w:r>
        <w:rPr>
          <w:bCs/>
          <w:szCs w:val="24"/>
        </w:rPr>
        <w:t>S</w:t>
      </w:r>
      <w:r w:rsidR="00A11B12">
        <w:rPr>
          <w:bCs/>
          <w:szCs w:val="24"/>
        </w:rPr>
        <w:t xml:space="preserve">tephen </w:t>
      </w:r>
      <w:r>
        <w:rPr>
          <w:bCs/>
          <w:szCs w:val="24"/>
        </w:rPr>
        <w:t>V</w:t>
      </w:r>
      <w:r w:rsidR="00A11B12">
        <w:rPr>
          <w:bCs/>
          <w:szCs w:val="24"/>
        </w:rPr>
        <w:t>ecchione asked if they were</w:t>
      </w:r>
      <w:r>
        <w:rPr>
          <w:bCs/>
          <w:szCs w:val="24"/>
        </w:rPr>
        <w:t xml:space="preserve"> chang</w:t>
      </w:r>
      <w:r w:rsidR="00A11B12">
        <w:rPr>
          <w:bCs/>
          <w:szCs w:val="24"/>
        </w:rPr>
        <w:t>ing</w:t>
      </w:r>
      <w:r>
        <w:rPr>
          <w:bCs/>
          <w:szCs w:val="24"/>
        </w:rPr>
        <w:t xml:space="preserve"> the driveway. W</w:t>
      </w:r>
      <w:r w:rsidR="00A11B12">
        <w:rPr>
          <w:bCs/>
          <w:szCs w:val="24"/>
        </w:rPr>
        <w:t xml:space="preserve">illiam </w:t>
      </w:r>
      <w:r>
        <w:rPr>
          <w:bCs/>
          <w:szCs w:val="24"/>
        </w:rPr>
        <w:t>B</w:t>
      </w:r>
      <w:r w:rsidR="00A11B12">
        <w:rPr>
          <w:bCs/>
          <w:szCs w:val="24"/>
        </w:rPr>
        <w:t>yrne</w:t>
      </w:r>
      <w:r>
        <w:rPr>
          <w:bCs/>
          <w:szCs w:val="24"/>
        </w:rPr>
        <w:t xml:space="preserve"> </w:t>
      </w:r>
      <w:r w:rsidR="00A11B12">
        <w:rPr>
          <w:bCs/>
          <w:szCs w:val="24"/>
        </w:rPr>
        <w:t xml:space="preserve">answered it will be a </w:t>
      </w:r>
      <w:r>
        <w:rPr>
          <w:bCs/>
          <w:szCs w:val="24"/>
        </w:rPr>
        <w:t>little wider to accommodate the two</w:t>
      </w:r>
      <w:r w:rsidR="0038051F">
        <w:rPr>
          <w:bCs/>
          <w:szCs w:val="24"/>
        </w:rPr>
        <w:t>-</w:t>
      </w:r>
      <w:r>
        <w:rPr>
          <w:bCs/>
          <w:szCs w:val="24"/>
        </w:rPr>
        <w:t xml:space="preserve">car garage. </w:t>
      </w:r>
      <w:r w:rsidR="00A11B12">
        <w:rPr>
          <w:bCs/>
          <w:szCs w:val="24"/>
        </w:rPr>
        <w:t>He</w:t>
      </w:r>
      <w:r>
        <w:rPr>
          <w:bCs/>
          <w:szCs w:val="24"/>
        </w:rPr>
        <w:t xml:space="preserve"> confirmed there were plans for new landscaping. M</w:t>
      </w:r>
      <w:r w:rsidR="00A11B12">
        <w:rPr>
          <w:bCs/>
          <w:szCs w:val="24"/>
        </w:rPr>
        <w:t xml:space="preserve">ark </w:t>
      </w:r>
      <w:r>
        <w:rPr>
          <w:bCs/>
          <w:szCs w:val="24"/>
        </w:rPr>
        <w:t>C</w:t>
      </w:r>
      <w:r w:rsidR="00A11B12">
        <w:rPr>
          <w:bCs/>
          <w:szCs w:val="24"/>
        </w:rPr>
        <w:t>aputo</w:t>
      </w:r>
      <w:r>
        <w:rPr>
          <w:bCs/>
          <w:szCs w:val="24"/>
        </w:rPr>
        <w:t xml:space="preserve"> asked about the height of the ho</w:t>
      </w:r>
      <w:r w:rsidR="00CF6CFC">
        <w:rPr>
          <w:bCs/>
          <w:szCs w:val="24"/>
        </w:rPr>
        <w:t>me</w:t>
      </w:r>
      <w:r>
        <w:rPr>
          <w:bCs/>
          <w:szCs w:val="24"/>
        </w:rPr>
        <w:t xml:space="preserve">. </w:t>
      </w:r>
      <w:r w:rsidR="00A11B12">
        <w:rPr>
          <w:bCs/>
          <w:szCs w:val="24"/>
        </w:rPr>
        <w:t>Mr. Byrne said</w:t>
      </w:r>
      <w:r>
        <w:rPr>
          <w:bCs/>
          <w:szCs w:val="24"/>
        </w:rPr>
        <w:t xml:space="preserve"> </w:t>
      </w:r>
      <w:r w:rsidR="00A11B12">
        <w:rPr>
          <w:bCs/>
          <w:szCs w:val="24"/>
        </w:rPr>
        <w:t>they</w:t>
      </w:r>
      <w:r>
        <w:rPr>
          <w:bCs/>
          <w:szCs w:val="24"/>
        </w:rPr>
        <w:t xml:space="preserve"> increase</w:t>
      </w:r>
      <w:r w:rsidR="00A11B12">
        <w:rPr>
          <w:bCs/>
          <w:szCs w:val="24"/>
        </w:rPr>
        <w:t>d</w:t>
      </w:r>
      <w:r>
        <w:rPr>
          <w:bCs/>
          <w:szCs w:val="24"/>
        </w:rPr>
        <w:t xml:space="preserve"> the height of the house but that was approved by the Zoning Officer. They </w:t>
      </w:r>
      <w:r w:rsidR="00CF6CFC">
        <w:rPr>
          <w:bCs/>
          <w:szCs w:val="24"/>
        </w:rPr>
        <w:t>will be</w:t>
      </w:r>
      <w:r>
        <w:rPr>
          <w:bCs/>
          <w:szCs w:val="24"/>
        </w:rPr>
        <w:t xml:space="preserve"> capturing the roof runoff into a drywell system.</w:t>
      </w:r>
    </w:p>
    <w:p w14:paraId="548B2E9C" w14:textId="348FA70B" w:rsidR="0038051F" w:rsidRDefault="00A11B12" w:rsidP="00E36951">
      <w:pPr>
        <w:ind w:right="-266"/>
        <w:rPr>
          <w:bCs/>
          <w:szCs w:val="24"/>
        </w:rPr>
      </w:pPr>
      <w:r>
        <w:rPr>
          <w:bCs/>
          <w:szCs w:val="24"/>
        </w:rPr>
        <w:t>Mr. Murphy opened the hearing to the p</w:t>
      </w:r>
      <w:r w:rsidR="0038051F">
        <w:rPr>
          <w:bCs/>
          <w:szCs w:val="24"/>
        </w:rPr>
        <w:t>ublic</w:t>
      </w:r>
      <w:r>
        <w:rPr>
          <w:bCs/>
          <w:szCs w:val="24"/>
        </w:rPr>
        <w:t xml:space="preserve"> for</w:t>
      </w:r>
      <w:r w:rsidR="0038051F">
        <w:rPr>
          <w:bCs/>
          <w:szCs w:val="24"/>
        </w:rPr>
        <w:t xml:space="preserve"> questions </w:t>
      </w:r>
      <w:r w:rsidR="00371511">
        <w:rPr>
          <w:bCs/>
          <w:szCs w:val="24"/>
        </w:rPr>
        <w:t>and</w:t>
      </w:r>
      <w:r w:rsidR="0038051F">
        <w:rPr>
          <w:bCs/>
          <w:szCs w:val="24"/>
        </w:rPr>
        <w:t xml:space="preserve"> comments. See</w:t>
      </w:r>
      <w:r>
        <w:rPr>
          <w:bCs/>
          <w:szCs w:val="24"/>
        </w:rPr>
        <w:t>ing</w:t>
      </w:r>
      <w:r w:rsidR="0038051F">
        <w:rPr>
          <w:bCs/>
          <w:szCs w:val="24"/>
        </w:rPr>
        <w:t xml:space="preserve"> none </w:t>
      </w:r>
      <w:r>
        <w:rPr>
          <w:bCs/>
          <w:szCs w:val="24"/>
        </w:rPr>
        <w:t xml:space="preserve">he </w:t>
      </w:r>
      <w:r w:rsidR="0038051F">
        <w:rPr>
          <w:bCs/>
          <w:szCs w:val="24"/>
        </w:rPr>
        <w:t xml:space="preserve">closed the public portion. </w:t>
      </w:r>
    </w:p>
    <w:p w14:paraId="2C7BD1AC" w14:textId="53696347" w:rsidR="00190551" w:rsidRDefault="0038051F" w:rsidP="00E36951">
      <w:pPr>
        <w:ind w:right="-266"/>
        <w:rPr>
          <w:bCs/>
          <w:szCs w:val="24"/>
        </w:rPr>
      </w:pPr>
      <w:r>
        <w:rPr>
          <w:bCs/>
          <w:szCs w:val="24"/>
        </w:rPr>
        <w:t>J</w:t>
      </w:r>
      <w:r w:rsidR="00A11B12">
        <w:rPr>
          <w:bCs/>
          <w:szCs w:val="24"/>
        </w:rPr>
        <w:t xml:space="preserve">ake </w:t>
      </w:r>
      <w:r>
        <w:rPr>
          <w:bCs/>
          <w:szCs w:val="24"/>
        </w:rPr>
        <w:t>D</w:t>
      </w:r>
      <w:r w:rsidR="00A11B12">
        <w:rPr>
          <w:bCs/>
          <w:szCs w:val="24"/>
        </w:rPr>
        <w:t>eNooyer</w:t>
      </w:r>
      <w:r>
        <w:rPr>
          <w:bCs/>
          <w:szCs w:val="24"/>
        </w:rPr>
        <w:t xml:space="preserve"> thought the plan</w:t>
      </w:r>
      <w:r w:rsidR="00A11B12">
        <w:rPr>
          <w:bCs/>
          <w:szCs w:val="24"/>
        </w:rPr>
        <w:t>s</w:t>
      </w:r>
      <w:r>
        <w:rPr>
          <w:bCs/>
          <w:szCs w:val="24"/>
        </w:rPr>
        <w:t xml:space="preserve"> an improvement</w:t>
      </w:r>
      <w:r w:rsidR="00A11B12">
        <w:rPr>
          <w:bCs/>
          <w:szCs w:val="24"/>
        </w:rPr>
        <w:t xml:space="preserve"> to the house</w:t>
      </w:r>
      <w:r>
        <w:rPr>
          <w:bCs/>
          <w:szCs w:val="24"/>
        </w:rPr>
        <w:t>. B</w:t>
      </w:r>
      <w:r w:rsidR="00A11B12">
        <w:rPr>
          <w:bCs/>
          <w:szCs w:val="24"/>
        </w:rPr>
        <w:t xml:space="preserve">rett </w:t>
      </w:r>
      <w:r>
        <w:rPr>
          <w:bCs/>
          <w:szCs w:val="24"/>
        </w:rPr>
        <w:t>P</w:t>
      </w:r>
      <w:r w:rsidR="00A11B12">
        <w:rPr>
          <w:bCs/>
          <w:szCs w:val="24"/>
        </w:rPr>
        <w:t>addock said the Board has</w:t>
      </w:r>
      <w:r>
        <w:rPr>
          <w:bCs/>
          <w:szCs w:val="24"/>
        </w:rPr>
        <w:t xml:space="preserve"> three options </w:t>
      </w:r>
      <w:r w:rsidR="00A11B12">
        <w:rPr>
          <w:bCs/>
          <w:szCs w:val="24"/>
        </w:rPr>
        <w:t xml:space="preserve">on this application: </w:t>
      </w:r>
      <w:r>
        <w:rPr>
          <w:bCs/>
          <w:szCs w:val="24"/>
        </w:rPr>
        <w:t>no porch, a smaller porch, or this porch. He support</w:t>
      </w:r>
      <w:r w:rsidR="00371511">
        <w:rPr>
          <w:bCs/>
          <w:szCs w:val="24"/>
        </w:rPr>
        <w:t>ed</w:t>
      </w:r>
      <w:r>
        <w:rPr>
          <w:bCs/>
          <w:szCs w:val="24"/>
        </w:rPr>
        <w:t xml:space="preserve"> the project but w</w:t>
      </w:r>
      <w:r w:rsidR="00CF6CFC">
        <w:rPr>
          <w:bCs/>
          <w:szCs w:val="24"/>
        </w:rPr>
        <w:t>anted</w:t>
      </w:r>
      <w:r>
        <w:rPr>
          <w:bCs/>
          <w:szCs w:val="24"/>
        </w:rPr>
        <w:t xml:space="preserve"> to hear the </w:t>
      </w:r>
      <w:r w:rsidR="00A11B12">
        <w:rPr>
          <w:bCs/>
          <w:szCs w:val="24"/>
        </w:rPr>
        <w:t>B</w:t>
      </w:r>
      <w:r>
        <w:rPr>
          <w:bCs/>
          <w:szCs w:val="24"/>
        </w:rPr>
        <w:t>oard</w:t>
      </w:r>
      <w:r w:rsidR="00A11B12">
        <w:rPr>
          <w:bCs/>
          <w:szCs w:val="24"/>
        </w:rPr>
        <w:t>’s thoughts</w:t>
      </w:r>
      <w:r>
        <w:rPr>
          <w:bCs/>
          <w:szCs w:val="24"/>
        </w:rPr>
        <w:t xml:space="preserve"> about a</w:t>
      </w:r>
      <w:r w:rsidR="00A11B12">
        <w:rPr>
          <w:bCs/>
          <w:szCs w:val="24"/>
        </w:rPr>
        <w:t>llowing a</w:t>
      </w:r>
      <w:r>
        <w:rPr>
          <w:bCs/>
          <w:szCs w:val="24"/>
        </w:rPr>
        <w:t xml:space="preserve"> </w:t>
      </w:r>
      <w:r w:rsidR="00A11B12">
        <w:rPr>
          <w:bCs/>
          <w:szCs w:val="24"/>
        </w:rPr>
        <w:t>narrow</w:t>
      </w:r>
      <w:r>
        <w:rPr>
          <w:bCs/>
          <w:szCs w:val="24"/>
        </w:rPr>
        <w:t xml:space="preserve">er porch </w:t>
      </w:r>
      <w:r w:rsidR="003129E7">
        <w:rPr>
          <w:bCs/>
          <w:szCs w:val="24"/>
        </w:rPr>
        <w:t>at</w:t>
      </w:r>
      <w:r>
        <w:rPr>
          <w:bCs/>
          <w:szCs w:val="24"/>
        </w:rPr>
        <w:t xml:space="preserve"> the </w:t>
      </w:r>
      <w:r w:rsidR="003129E7">
        <w:rPr>
          <w:bCs/>
          <w:szCs w:val="24"/>
        </w:rPr>
        <w:t xml:space="preserve">previously approved </w:t>
      </w:r>
      <w:r w:rsidR="00CF6CFC">
        <w:rPr>
          <w:bCs/>
          <w:szCs w:val="24"/>
        </w:rPr>
        <w:t xml:space="preserve">setback </w:t>
      </w:r>
      <w:r>
        <w:rPr>
          <w:bCs/>
          <w:szCs w:val="24"/>
        </w:rPr>
        <w:t xml:space="preserve">variance </w:t>
      </w:r>
      <w:r w:rsidR="003129E7">
        <w:rPr>
          <w:bCs/>
          <w:szCs w:val="24"/>
        </w:rPr>
        <w:t>of</w:t>
      </w:r>
      <w:r>
        <w:rPr>
          <w:bCs/>
          <w:szCs w:val="24"/>
        </w:rPr>
        <w:t xml:space="preserve"> 34.</w:t>
      </w:r>
      <w:r w:rsidR="00A56127">
        <w:rPr>
          <w:bCs/>
          <w:szCs w:val="24"/>
        </w:rPr>
        <w:t>5</w:t>
      </w:r>
      <w:r w:rsidR="00A11B12">
        <w:rPr>
          <w:bCs/>
          <w:szCs w:val="24"/>
        </w:rPr>
        <w:t>ft.</w:t>
      </w:r>
      <w:r>
        <w:rPr>
          <w:bCs/>
          <w:szCs w:val="24"/>
        </w:rPr>
        <w:t xml:space="preserve"> J</w:t>
      </w:r>
      <w:r w:rsidR="00CF6CFC">
        <w:rPr>
          <w:bCs/>
          <w:szCs w:val="24"/>
        </w:rPr>
        <w:t xml:space="preserve">ake </w:t>
      </w:r>
      <w:r>
        <w:rPr>
          <w:bCs/>
          <w:szCs w:val="24"/>
        </w:rPr>
        <w:t>D</w:t>
      </w:r>
      <w:r w:rsidR="00CF6CFC">
        <w:rPr>
          <w:bCs/>
          <w:szCs w:val="24"/>
        </w:rPr>
        <w:t>eNooyer</w:t>
      </w:r>
      <w:r>
        <w:rPr>
          <w:bCs/>
          <w:szCs w:val="24"/>
        </w:rPr>
        <w:t xml:space="preserve"> </w:t>
      </w:r>
      <w:r w:rsidR="00CF6CFC">
        <w:rPr>
          <w:bCs/>
          <w:szCs w:val="24"/>
        </w:rPr>
        <w:t>thought making the porch width</w:t>
      </w:r>
      <w:r>
        <w:rPr>
          <w:bCs/>
          <w:szCs w:val="24"/>
        </w:rPr>
        <w:t xml:space="preserve"> 8” less than presented</w:t>
      </w:r>
      <w:r w:rsidR="00CF6CFC">
        <w:rPr>
          <w:bCs/>
          <w:szCs w:val="24"/>
        </w:rPr>
        <w:t xml:space="preserve"> was insignificant</w:t>
      </w:r>
      <w:r>
        <w:rPr>
          <w:bCs/>
          <w:szCs w:val="24"/>
        </w:rPr>
        <w:t>. J</w:t>
      </w:r>
      <w:r w:rsidR="00CF6CFC">
        <w:rPr>
          <w:bCs/>
          <w:szCs w:val="24"/>
        </w:rPr>
        <w:t xml:space="preserve">. </w:t>
      </w:r>
      <w:r>
        <w:rPr>
          <w:bCs/>
          <w:szCs w:val="24"/>
        </w:rPr>
        <w:t>M</w:t>
      </w:r>
      <w:r w:rsidR="00CF6CFC">
        <w:rPr>
          <w:bCs/>
          <w:szCs w:val="24"/>
        </w:rPr>
        <w:t>urphy</w:t>
      </w:r>
      <w:r>
        <w:rPr>
          <w:bCs/>
          <w:szCs w:val="24"/>
        </w:rPr>
        <w:t xml:space="preserve"> agreed. </w:t>
      </w:r>
      <w:r w:rsidR="00A56127">
        <w:rPr>
          <w:bCs/>
          <w:szCs w:val="24"/>
        </w:rPr>
        <w:t>S</w:t>
      </w:r>
      <w:r w:rsidR="00CF6CFC">
        <w:rPr>
          <w:bCs/>
          <w:szCs w:val="24"/>
        </w:rPr>
        <w:t xml:space="preserve">tephen </w:t>
      </w:r>
      <w:r w:rsidR="00A56127">
        <w:rPr>
          <w:bCs/>
          <w:szCs w:val="24"/>
        </w:rPr>
        <w:t>V</w:t>
      </w:r>
      <w:r w:rsidR="00CF6CFC">
        <w:rPr>
          <w:bCs/>
          <w:szCs w:val="24"/>
        </w:rPr>
        <w:t>ecchione</w:t>
      </w:r>
      <w:r w:rsidR="004A1756">
        <w:rPr>
          <w:bCs/>
          <w:szCs w:val="24"/>
        </w:rPr>
        <w:t xml:space="preserve"> asked</w:t>
      </w:r>
      <w:r w:rsidR="00A56127">
        <w:rPr>
          <w:bCs/>
          <w:szCs w:val="24"/>
        </w:rPr>
        <w:t xml:space="preserve"> </w:t>
      </w:r>
      <w:r w:rsidR="003129E7">
        <w:rPr>
          <w:bCs/>
          <w:szCs w:val="24"/>
        </w:rPr>
        <w:t xml:space="preserve">what </w:t>
      </w:r>
      <w:r w:rsidR="00A56127">
        <w:rPr>
          <w:bCs/>
          <w:szCs w:val="24"/>
        </w:rPr>
        <w:t>the ideal porch</w:t>
      </w:r>
      <w:r w:rsidR="004A1756">
        <w:rPr>
          <w:bCs/>
          <w:szCs w:val="24"/>
        </w:rPr>
        <w:t xml:space="preserve"> </w:t>
      </w:r>
      <w:r w:rsidR="003129E7">
        <w:rPr>
          <w:bCs/>
          <w:szCs w:val="24"/>
        </w:rPr>
        <w:t xml:space="preserve">width </w:t>
      </w:r>
      <w:r w:rsidR="004A1756">
        <w:rPr>
          <w:bCs/>
          <w:szCs w:val="24"/>
        </w:rPr>
        <w:t>would be</w:t>
      </w:r>
      <w:r w:rsidR="00A56127">
        <w:rPr>
          <w:bCs/>
          <w:szCs w:val="24"/>
        </w:rPr>
        <w:t>. W</w:t>
      </w:r>
      <w:r w:rsidR="004A1756">
        <w:rPr>
          <w:bCs/>
          <w:szCs w:val="24"/>
        </w:rPr>
        <w:t xml:space="preserve">. </w:t>
      </w:r>
      <w:r w:rsidR="00A56127">
        <w:rPr>
          <w:bCs/>
          <w:szCs w:val="24"/>
        </w:rPr>
        <w:t>B</w:t>
      </w:r>
      <w:r w:rsidR="004A1756">
        <w:rPr>
          <w:bCs/>
          <w:szCs w:val="24"/>
        </w:rPr>
        <w:t>yrne answered an ideal porch</w:t>
      </w:r>
      <w:r w:rsidR="00A56127">
        <w:rPr>
          <w:bCs/>
          <w:szCs w:val="24"/>
        </w:rPr>
        <w:t xml:space="preserve"> would be 8ft</w:t>
      </w:r>
      <w:r w:rsidR="004A1756">
        <w:rPr>
          <w:bCs/>
          <w:szCs w:val="24"/>
        </w:rPr>
        <w:t>.</w:t>
      </w:r>
      <w:r w:rsidR="00A56127">
        <w:rPr>
          <w:bCs/>
          <w:szCs w:val="24"/>
        </w:rPr>
        <w:t xml:space="preserve"> S</w:t>
      </w:r>
      <w:r w:rsidR="004A1756">
        <w:rPr>
          <w:bCs/>
          <w:szCs w:val="24"/>
        </w:rPr>
        <w:t xml:space="preserve">. </w:t>
      </w:r>
      <w:r w:rsidR="00A56127">
        <w:rPr>
          <w:bCs/>
          <w:szCs w:val="24"/>
        </w:rPr>
        <w:t>V</w:t>
      </w:r>
      <w:r w:rsidR="004A1756">
        <w:rPr>
          <w:bCs/>
          <w:szCs w:val="24"/>
        </w:rPr>
        <w:t>ecchione asked if the roof would be steeper with a 7ft deck</w:t>
      </w:r>
      <w:r w:rsidR="003129E7">
        <w:rPr>
          <w:bCs/>
          <w:szCs w:val="24"/>
        </w:rPr>
        <w:t>.</w:t>
      </w:r>
      <w:r w:rsidR="00A56127">
        <w:rPr>
          <w:bCs/>
          <w:szCs w:val="24"/>
        </w:rPr>
        <w:t xml:space="preserve"> </w:t>
      </w:r>
      <w:r w:rsidR="004A1756">
        <w:rPr>
          <w:bCs/>
          <w:szCs w:val="24"/>
        </w:rPr>
        <w:t xml:space="preserve">Mr. </w:t>
      </w:r>
      <w:r w:rsidR="00A56127">
        <w:rPr>
          <w:bCs/>
          <w:szCs w:val="24"/>
        </w:rPr>
        <w:t>B</w:t>
      </w:r>
      <w:r w:rsidR="004A1756">
        <w:rPr>
          <w:bCs/>
          <w:szCs w:val="24"/>
        </w:rPr>
        <w:t>yrne</w:t>
      </w:r>
      <w:r w:rsidR="00A56127">
        <w:rPr>
          <w:bCs/>
          <w:szCs w:val="24"/>
        </w:rPr>
        <w:t xml:space="preserve"> said it would. A</w:t>
      </w:r>
      <w:r w:rsidR="004A1756">
        <w:rPr>
          <w:bCs/>
          <w:szCs w:val="24"/>
        </w:rPr>
        <w:t xml:space="preserve">nne </w:t>
      </w:r>
      <w:r w:rsidR="00A56127">
        <w:rPr>
          <w:bCs/>
          <w:szCs w:val="24"/>
        </w:rPr>
        <w:t>P</w:t>
      </w:r>
      <w:r w:rsidR="004A1756">
        <w:rPr>
          <w:bCs/>
          <w:szCs w:val="24"/>
        </w:rPr>
        <w:t>eters</w:t>
      </w:r>
      <w:r w:rsidR="00A56127">
        <w:rPr>
          <w:bCs/>
          <w:szCs w:val="24"/>
        </w:rPr>
        <w:t xml:space="preserve"> loved </w:t>
      </w:r>
      <w:r w:rsidR="004A1756">
        <w:rPr>
          <w:bCs/>
          <w:szCs w:val="24"/>
        </w:rPr>
        <w:t>the plan</w:t>
      </w:r>
      <w:r w:rsidR="00A56127">
        <w:rPr>
          <w:bCs/>
          <w:szCs w:val="24"/>
        </w:rPr>
        <w:t xml:space="preserve"> and thought it would enhance the street. R</w:t>
      </w:r>
      <w:r w:rsidR="004A1756">
        <w:rPr>
          <w:bCs/>
          <w:szCs w:val="24"/>
        </w:rPr>
        <w:t xml:space="preserve">yan </w:t>
      </w:r>
      <w:r w:rsidR="00A56127">
        <w:rPr>
          <w:bCs/>
          <w:szCs w:val="24"/>
        </w:rPr>
        <w:t>A</w:t>
      </w:r>
      <w:r w:rsidR="004A1756">
        <w:rPr>
          <w:bCs/>
          <w:szCs w:val="24"/>
        </w:rPr>
        <w:t>strup</w:t>
      </w:r>
      <w:r w:rsidR="00A56127">
        <w:rPr>
          <w:bCs/>
          <w:szCs w:val="24"/>
        </w:rPr>
        <w:t xml:space="preserve"> th</w:t>
      </w:r>
      <w:r w:rsidR="004A1756">
        <w:rPr>
          <w:bCs/>
          <w:szCs w:val="24"/>
        </w:rPr>
        <w:t>ought they has presented</w:t>
      </w:r>
      <w:r w:rsidR="00A56127">
        <w:rPr>
          <w:bCs/>
          <w:szCs w:val="24"/>
        </w:rPr>
        <w:t xml:space="preserve"> a good design. </w:t>
      </w:r>
    </w:p>
    <w:p w14:paraId="36EB4051" w14:textId="4D6200B3" w:rsidR="00A56127" w:rsidRDefault="00A56127" w:rsidP="00E36951">
      <w:pPr>
        <w:ind w:right="-266"/>
        <w:rPr>
          <w:bCs/>
          <w:szCs w:val="24"/>
        </w:rPr>
      </w:pPr>
      <w:r>
        <w:rPr>
          <w:bCs/>
          <w:szCs w:val="24"/>
        </w:rPr>
        <w:t>S</w:t>
      </w:r>
      <w:r w:rsidR="004A1756">
        <w:rPr>
          <w:bCs/>
          <w:szCs w:val="24"/>
        </w:rPr>
        <w:t xml:space="preserve">tephen </w:t>
      </w:r>
      <w:r>
        <w:rPr>
          <w:bCs/>
          <w:szCs w:val="24"/>
        </w:rPr>
        <w:t>V</w:t>
      </w:r>
      <w:r w:rsidR="004A1756">
        <w:rPr>
          <w:bCs/>
          <w:szCs w:val="24"/>
        </w:rPr>
        <w:t>ecchione</w:t>
      </w:r>
      <w:r>
        <w:rPr>
          <w:bCs/>
          <w:szCs w:val="24"/>
        </w:rPr>
        <w:t xml:space="preserve"> </w:t>
      </w:r>
      <w:r w:rsidR="00371511">
        <w:rPr>
          <w:bCs/>
          <w:szCs w:val="24"/>
        </w:rPr>
        <w:t xml:space="preserve">made </w:t>
      </w:r>
      <w:r>
        <w:rPr>
          <w:bCs/>
          <w:szCs w:val="24"/>
        </w:rPr>
        <w:t xml:space="preserve">motion to approve </w:t>
      </w:r>
      <w:r w:rsidR="004A1756">
        <w:rPr>
          <w:bCs/>
          <w:szCs w:val="24"/>
        </w:rPr>
        <w:t xml:space="preserve">the application as presented </w:t>
      </w:r>
      <w:r>
        <w:rPr>
          <w:bCs/>
          <w:szCs w:val="24"/>
        </w:rPr>
        <w:t xml:space="preserve">with </w:t>
      </w:r>
      <w:r w:rsidR="00371511">
        <w:rPr>
          <w:bCs/>
          <w:szCs w:val="24"/>
        </w:rPr>
        <w:t>our standard requirements to provide a</w:t>
      </w:r>
      <w:r>
        <w:rPr>
          <w:bCs/>
          <w:szCs w:val="24"/>
        </w:rPr>
        <w:t xml:space="preserve"> tree </w:t>
      </w:r>
      <w:r w:rsidR="00371511">
        <w:rPr>
          <w:bCs/>
          <w:szCs w:val="24"/>
        </w:rPr>
        <w:t>management plan and to</w:t>
      </w:r>
      <w:r>
        <w:rPr>
          <w:bCs/>
          <w:szCs w:val="24"/>
        </w:rPr>
        <w:t xml:space="preserve"> submit</w:t>
      </w:r>
      <w:r w:rsidR="00371511">
        <w:rPr>
          <w:bCs/>
          <w:szCs w:val="24"/>
        </w:rPr>
        <w:t xml:space="preserve"> </w:t>
      </w:r>
      <w:r>
        <w:rPr>
          <w:bCs/>
          <w:szCs w:val="24"/>
        </w:rPr>
        <w:t>an as-built</w:t>
      </w:r>
      <w:r w:rsidR="00371511">
        <w:rPr>
          <w:bCs/>
          <w:szCs w:val="24"/>
        </w:rPr>
        <w:t xml:space="preserve"> survey </w:t>
      </w:r>
      <w:r w:rsidR="00B60974">
        <w:rPr>
          <w:bCs/>
          <w:szCs w:val="24"/>
        </w:rPr>
        <w:t xml:space="preserve">in order </w:t>
      </w:r>
      <w:r w:rsidR="00371511">
        <w:rPr>
          <w:bCs/>
          <w:szCs w:val="24"/>
        </w:rPr>
        <w:t>to receive a CO</w:t>
      </w:r>
      <w:r>
        <w:rPr>
          <w:bCs/>
          <w:szCs w:val="24"/>
        </w:rPr>
        <w:t xml:space="preserve">. </w:t>
      </w:r>
      <w:r w:rsidR="00371511">
        <w:rPr>
          <w:bCs/>
          <w:szCs w:val="24"/>
        </w:rPr>
        <w:t xml:space="preserve">A second was provided by </w:t>
      </w:r>
      <w:r>
        <w:rPr>
          <w:bCs/>
          <w:szCs w:val="24"/>
        </w:rPr>
        <w:t>A</w:t>
      </w:r>
      <w:r w:rsidR="00371511">
        <w:rPr>
          <w:bCs/>
          <w:szCs w:val="24"/>
        </w:rPr>
        <w:t xml:space="preserve">nne </w:t>
      </w:r>
      <w:r>
        <w:rPr>
          <w:bCs/>
          <w:szCs w:val="24"/>
        </w:rPr>
        <w:t>P</w:t>
      </w:r>
      <w:r w:rsidR="00371511">
        <w:rPr>
          <w:bCs/>
          <w:szCs w:val="24"/>
        </w:rPr>
        <w:t>eters</w:t>
      </w:r>
      <w:r>
        <w:rPr>
          <w:bCs/>
          <w:szCs w:val="24"/>
        </w:rPr>
        <w:t xml:space="preserve">. </w:t>
      </w:r>
      <w:r w:rsidR="00371511">
        <w:rPr>
          <w:bCs/>
          <w:szCs w:val="24"/>
        </w:rPr>
        <w:t xml:space="preserve">The Board voted 7 to 0 to approve the application with members </w:t>
      </w:r>
      <w:r w:rsidR="00371511">
        <w:t>Murphy, Paddock, Peters, Astrup,</w:t>
      </w:r>
      <w:r w:rsidR="00371511" w:rsidRPr="00E8114D">
        <w:t xml:space="preserve"> </w:t>
      </w:r>
      <w:r w:rsidR="00371511">
        <w:t>Vecchione, DeNooyer, and Caputo voting in favor.</w:t>
      </w:r>
    </w:p>
    <w:p w14:paraId="762C7FF0" w14:textId="77777777" w:rsidR="00190551" w:rsidRPr="00190551" w:rsidRDefault="00190551" w:rsidP="00E36951">
      <w:pPr>
        <w:ind w:right="-266"/>
        <w:rPr>
          <w:bCs/>
          <w:szCs w:val="24"/>
        </w:rPr>
      </w:pPr>
    </w:p>
    <w:p w14:paraId="14A277E2" w14:textId="3D5FACD9" w:rsidR="0055611F" w:rsidRPr="00E36951" w:rsidRDefault="007B4307" w:rsidP="00E36951">
      <w:pPr>
        <w:ind w:right="-266"/>
        <w:rPr>
          <w:b/>
          <w:szCs w:val="24"/>
          <w:u w:val="single"/>
        </w:rPr>
      </w:pPr>
      <w:r w:rsidRPr="005877EF">
        <w:rPr>
          <w:b/>
          <w:szCs w:val="24"/>
          <w:u w:val="single"/>
        </w:rPr>
        <w:t>Other Matters / Public Comment:</w:t>
      </w:r>
      <w:r w:rsidR="00B03F35">
        <w:rPr>
          <w:bCs/>
          <w:szCs w:val="24"/>
        </w:rPr>
        <w:t xml:space="preserve"> </w:t>
      </w:r>
    </w:p>
    <w:p w14:paraId="21DA36F0" w14:textId="5A472C93" w:rsidR="0025406A" w:rsidRDefault="002B30DD" w:rsidP="007B4307">
      <w:pPr>
        <w:tabs>
          <w:tab w:val="left" w:pos="270"/>
        </w:tabs>
        <w:ind w:right="-266"/>
        <w:rPr>
          <w:szCs w:val="24"/>
        </w:rPr>
      </w:pPr>
      <w:r>
        <w:rPr>
          <w:szCs w:val="24"/>
        </w:rPr>
        <w:t>Chairman Murphy o</w:t>
      </w:r>
      <w:r w:rsidR="00C13EA3">
        <w:rPr>
          <w:szCs w:val="24"/>
        </w:rPr>
        <w:t>pen</w:t>
      </w:r>
      <w:r>
        <w:rPr>
          <w:szCs w:val="24"/>
        </w:rPr>
        <w:t>ed the meeting</w:t>
      </w:r>
      <w:r w:rsidR="00C13EA3">
        <w:rPr>
          <w:szCs w:val="24"/>
        </w:rPr>
        <w:t xml:space="preserve"> to </w:t>
      </w:r>
      <w:r w:rsidR="000854DE">
        <w:rPr>
          <w:szCs w:val="24"/>
        </w:rPr>
        <w:t>t</w:t>
      </w:r>
      <w:r w:rsidR="00921CB7">
        <w:rPr>
          <w:szCs w:val="24"/>
        </w:rPr>
        <w:t>he</w:t>
      </w:r>
      <w:r w:rsidR="0025406A">
        <w:rPr>
          <w:szCs w:val="24"/>
        </w:rPr>
        <w:t xml:space="preserve"> public.</w:t>
      </w:r>
      <w:r w:rsidR="00C13EA3">
        <w:rPr>
          <w:szCs w:val="24"/>
        </w:rPr>
        <w:t xml:space="preserve"> </w:t>
      </w:r>
      <w:r w:rsidR="00E52E44">
        <w:rPr>
          <w:szCs w:val="24"/>
        </w:rPr>
        <w:t>No one wished to speak</w:t>
      </w:r>
      <w:r w:rsidR="00150EED">
        <w:rPr>
          <w:szCs w:val="24"/>
        </w:rPr>
        <w:t xml:space="preserve"> so the public portion of the meeting was closed.</w:t>
      </w:r>
    </w:p>
    <w:p w14:paraId="0F8B7206" w14:textId="7C51BCB9" w:rsidR="00E52E44" w:rsidRDefault="00E52E44" w:rsidP="007B4307">
      <w:pPr>
        <w:tabs>
          <w:tab w:val="left" w:pos="270"/>
        </w:tabs>
        <w:ind w:right="-266"/>
        <w:rPr>
          <w:szCs w:val="24"/>
        </w:rPr>
      </w:pPr>
    </w:p>
    <w:p w14:paraId="37FE2652" w14:textId="48BA9176" w:rsidR="007B4307" w:rsidRPr="005877EF" w:rsidRDefault="007C1773" w:rsidP="007B4307">
      <w:pPr>
        <w:tabs>
          <w:tab w:val="left" w:pos="270"/>
        </w:tabs>
        <w:ind w:right="-266"/>
        <w:rPr>
          <w:szCs w:val="24"/>
        </w:rPr>
      </w:pPr>
      <w:r>
        <w:rPr>
          <w:szCs w:val="24"/>
        </w:rPr>
        <w:t>S</w:t>
      </w:r>
      <w:r w:rsidR="00371511">
        <w:rPr>
          <w:szCs w:val="24"/>
        </w:rPr>
        <w:t xml:space="preserve">tephen </w:t>
      </w:r>
      <w:r>
        <w:rPr>
          <w:szCs w:val="24"/>
        </w:rPr>
        <w:t>V</w:t>
      </w:r>
      <w:r w:rsidR="00371511">
        <w:rPr>
          <w:szCs w:val="24"/>
        </w:rPr>
        <w:t>ecchione</w:t>
      </w:r>
      <w:r w:rsidR="00EE64DF">
        <w:rPr>
          <w:szCs w:val="24"/>
        </w:rPr>
        <w:t xml:space="preserve"> </w:t>
      </w:r>
      <w:r w:rsidR="007B4307" w:rsidRPr="005877EF">
        <w:rPr>
          <w:szCs w:val="24"/>
        </w:rPr>
        <w:t>made a motion to adjourn the meeting and</w:t>
      </w:r>
      <w:r w:rsidR="00726696">
        <w:rPr>
          <w:szCs w:val="24"/>
        </w:rPr>
        <w:t xml:space="preserve"> </w:t>
      </w:r>
      <w:r>
        <w:rPr>
          <w:szCs w:val="24"/>
        </w:rPr>
        <w:t>B</w:t>
      </w:r>
      <w:r w:rsidR="00371511">
        <w:rPr>
          <w:szCs w:val="24"/>
        </w:rPr>
        <w:t xml:space="preserve">rett </w:t>
      </w:r>
      <w:r>
        <w:rPr>
          <w:szCs w:val="24"/>
        </w:rPr>
        <w:t>P</w:t>
      </w:r>
      <w:r w:rsidR="00371511">
        <w:rPr>
          <w:szCs w:val="24"/>
        </w:rPr>
        <w:t>addock</w:t>
      </w:r>
      <w:r w:rsidR="00EC5467">
        <w:rPr>
          <w:szCs w:val="24"/>
        </w:rPr>
        <w:t xml:space="preserve"> </w:t>
      </w:r>
      <w:r w:rsidR="007B4307">
        <w:rPr>
          <w:szCs w:val="24"/>
        </w:rPr>
        <w:t>provided</w:t>
      </w:r>
      <w:r w:rsidR="007B4307" w:rsidRPr="005877EF">
        <w:rPr>
          <w:szCs w:val="24"/>
        </w:rPr>
        <w:t xml:space="preserve"> the second</w:t>
      </w:r>
      <w:r w:rsidR="007B4307">
        <w:rPr>
          <w:szCs w:val="24"/>
        </w:rPr>
        <w:t xml:space="preserve">. </w:t>
      </w:r>
      <w:r w:rsidR="007B4307" w:rsidRPr="005877EF">
        <w:rPr>
          <w:szCs w:val="24"/>
        </w:rPr>
        <w:t xml:space="preserve">The meeting was adjourned </w:t>
      </w:r>
      <w:r w:rsidR="007B4307" w:rsidRPr="000D30D5">
        <w:rPr>
          <w:szCs w:val="24"/>
        </w:rPr>
        <w:t>at</w:t>
      </w:r>
      <w:r w:rsidR="0025406A">
        <w:rPr>
          <w:szCs w:val="24"/>
        </w:rPr>
        <w:t xml:space="preserve"> </w:t>
      </w:r>
      <w:r>
        <w:rPr>
          <w:szCs w:val="24"/>
        </w:rPr>
        <w:t>8:16</w:t>
      </w:r>
      <w:r w:rsidR="00E85272">
        <w:rPr>
          <w:szCs w:val="24"/>
        </w:rPr>
        <w:t>PM</w:t>
      </w:r>
      <w:r w:rsidR="00E85272" w:rsidRPr="005877EF">
        <w:rPr>
          <w:szCs w:val="24"/>
        </w:rPr>
        <w:t xml:space="preserve">. </w:t>
      </w:r>
    </w:p>
    <w:p w14:paraId="2C10E1D2" w14:textId="77777777" w:rsidR="007B4307" w:rsidRPr="005877EF" w:rsidRDefault="007B4307" w:rsidP="007B4307">
      <w:pPr>
        <w:tabs>
          <w:tab w:val="left" w:pos="270"/>
        </w:tabs>
        <w:ind w:left="720" w:right="-266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5877EF">
        <w:rPr>
          <w:szCs w:val="24"/>
        </w:rPr>
        <w:tab/>
      </w:r>
      <w:r w:rsidRPr="005877EF">
        <w:rPr>
          <w:szCs w:val="24"/>
        </w:rPr>
        <w:tab/>
      </w:r>
    </w:p>
    <w:p w14:paraId="1EB3FA73" w14:textId="77777777" w:rsidR="007B4307" w:rsidRDefault="007B4307" w:rsidP="007B4307">
      <w:pPr>
        <w:tabs>
          <w:tab w:val="left" w:pos="270"/>
        </w:tabs>
        <w:ind w:left="720" w:right="-266"/>
        <w:rPr>
          <w:szCs w:val="24"/>
        </w:rPr>
      </w:pPr>
      <w:r w:rsidRPr="005877EF">
        <w:rPr>
          <w:szCs w:val="24"/>
        </w:rPr>
        <w:tab/>
      </w:r>
      <w:r w:rsidRPr="005877EF">
        <w:rPr>
          <w:szCs w:val="24"/>
        </w:rPr>
        <w:tab/>
      </w:r>
      <w:r w:rsidRPr="005877EF">
        <w:rPr>
          <w:szCs w:val="24"/>
        </w:rPr>
        <w:tab/>
      </w:r>
      <w:r w:rsidRPr="005877EF">
        <w:rPr>
          <w:szCs w:val="24"/>
        </w:rPr>
        <w:tab/>
      </w:r>
      <w:r w:rsidRPr="005877EF">
        <w:rPr>
          <w:szCs w:val="24"/>
        </w:rPr>
        <w:tab/>
      </w:r>
      <w:r w:rsidRPr="005877EF">
        <w:rPr>
          <w:szCs w:val="24"/>
        </w:rPr>
        <w:tab/>
      </w:r>
      <w:r w:rsidRPr="005877EF">
        <w:rPr>
          <w:szCs w:val="24"/>
        </w:rPr>
        <w:tab/>
      </w:r>
      <w:r w:rsidRPr="005877EF">
        <w:rPr>
          <w:szCs w:val="24"/>
        </w:rPr>
        <w:tab/>
        <w:t>Respectfully submitted,</w:t>
      </w:r>
    </w:p>
    <w:p w14:paraId="6B14A0F5" w14:textId="351256F3" w:rsidR="007B4307" w:rsidRDefault="007B4307" w:rsidP="005B565B">
      <w:pPr>
        <w:tabs>
          <w:tab w:val="left" w:pos="270"/>
        </w:tabs>
        <w:ind w:right="-266"/>
        <w:rPr>
          <w:szCs w:val="24"/>
        </w:rPr>
      </w:pPr>
    </w:p>
    <w:p w14:paraId="1B9E742F" w14:textId="77777777" w:rsidR="00370033" w:rsidRDefault="00370033" w:rsidP="005B565B">
      <w:pPr>
        <w:tabs>
          <w:tab w:val="left" w:pos="270"/>
        </w:tabs>
        <w:ind w:right="-266"/>
        <w:rPr>
          <w:szCs w:val="24"/>
        </w:rPr>
      </w:pPr>
    </w:p>
    <w:p w14:paraId="5185C8D4" w14:textId="53CBD208" w:rsidR="001844D3" w:rsidRDefault="007B4307" w:rsidP="005B565B">
      <w:pPr>
        <w:ind w:right="-360"/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5877EF">
        <w:rPr>
          <w:szCs w:val="24"/>
        </w:rPr>
        <w:tab/>
      </w:r>
      <w:r w:rsidRPr="005877EF">
        <w:rPr>
          <w:szCs w:val="24"/>
        </w:rPr>
        <w:tab/>
      </w:r>
      <w:r w:rsidRPr="005877EF">
        <w:rPr>
          <w:szCs w:val="24"/>
        </w:rPr>
        <w:tab/>
      </w:r>
      <w:r w:rsidRPr="005877EF"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5877EF">
        <w:rPr>
          <w:szCs w:val="24"/>
        </w:rPr>
        <w:t>Cynthia Sha</w:t>
      </w:r>
      <w:r>
        <w:rPr>
          <w:szCs w:val="24"/>
        </w:rPr>
        <w:t>w</w:t>
      </w:r>
    </w:p>
    <w:sectPr w:rsidR="001844D3" w:rsidSect="00D7197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306DE1" w14:textId="77777777" w:rsidR="005E443A" w:rsidRDefault="005E443A" w:rsidP="005E443A">
      <w:r>
        <w:separator/>
      </w:r>
    </w:p>
  </w:endnote>
  <w:endnote w:type="continuationSeparator" w:id="0">
    <w:p w14:paraId="2EE946BE" w14:textId="77777777" w:rsidR="005E443A" w:rsidRDefault="005E443A" w:rsidP="005E4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1A1F3" w14:textId="77777777" w:rsidR="005E443A" w:rsidRDefault="005E44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BCCDE" w14:textId="77777777" w:rsidR="005E443A" w:rsidRDefault="005E443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5462A" w14:textId="77777777" w:rsidR="005E443A" w:rsidRDefault="005E44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97BC55" w14:textId="77777777" w:rsidR="005E443A" w:rsidRDefault="005E443A" w:rsidP="005E443A">
      <w:r>
        <w:separator/>
      </w:r>
    </w:p>
  </w:footnote>
  <w:footnote w:type="continuationSeparator" w:id="0">
    <w:p w14:paraId="5F1A18EA" w14:textId="77777777" w:rsidR="005E443A" w:rsidRDefault="005E443A" w:rsidP="005E44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6CF0D" w14:textId="77777777" w:rsidR="005E443A" w:rsidRDefault="005E44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1D956" w14:textId="6230A256" w:rsidR="005E443A" w:rsidRDefault="005E443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CA01E" w14:textId="77777777" w:rsidR="005E443A" w:rsidRDefault="005E443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9CD"/>
    <w:rsid w:val="00002E80"/>
    <w:rsid w:val="000033B9"/>
    <w:rsid w:val="00043264"/>
    <w:rsid w:val="000566F9"/>
    <w:rsid w:val="00060DC0"/>
    <w:rsid w:val="000749A3"/>
    <w:rsid w:val="00074CD1"/>
    <w:rsid w:val="0007740A"/>
    <w:rsid w:val="00083907"/>
    <w:rsid w:val="000854DE"/>
    <w:rsid w:val="0008728F"/>
    <w:rsid w:val="000928D3"/>
    <w:rsid w:val="000A6F14"/>
    <w:rsid w:val="000B51B7"/>
    <w:rsid w:val="000B7320"/>
    <w:rsid w:val="000C19C5"/>
    <w:rsid w:val="000D09D7"/>
    <w:rsid w:val="000D1A61"/>
    <w:rsid w:val="000E2147"/>
    <w:rsid w:val="000E3FCE"/>
    <w:rsid w:val="000F0ED5"/>
    <w:rsid w:val="000F16C1"/>
    <w:rsid w:val="000F1DE1"/>
    <w:rsid w:val="000F39CF"/>
    <w:rsid w:val="001024AF"/>
    <w:rsid w:val="00106768"/>
    <w:rsid w:val="001105BC"/>
    <w:rsid w:val="00117D79"/>
    <w:rsid w:val="001232B5"/>
    <w:rsid w:val="00125B1D"/>
    <w:rsid w:val="00134868"/>
    <w:rsid w:val="00137F22"/>
    <w:rsid w:val="00150EED"/>
    <w:rsid w:val="001516AA"/>
    <w:rsid w:val="001551FF"/>
    <w:rsid w:val="001557D4"/>
    <w:rsid w:val="001610B6"/>
    <w:rsid w:val="001663BA"/>
    <w:rsid w:val="001665E7"/>
    <w:rsid w:val="001804F0"/>
    <w:rsid w:val="001832E1"/>
    <w:rsid w:val="001844D3"/>
    <w:rsid w:val="00190551"/>
    <w:rsid w:val="001940DC"/>
    <w:rsid w:val="001A090E"/>
    <w:rsid w:val="001B22B4"/>
    <w:rsid w:val="001B5B14"/>
    <w:rsid w:val="001B7F82"/>
    <w:rsid w:val="001C1F84"/>
    <w:rsid w:val="001C1F91"/>
    <w:rsid w:val="001C436B"/>
    <w:rsid w:val="001D5DF1"/>
    <w:rsid w:val="001E1B95"/>
    <w:rsid w:val="001E50A1"/>
    <w:rsid w:val="001E78BE"/>
    <w:rsid w:val="00210B03"/>
    <w:rsid w:val="002131F9"/>
    <w:rsid w:val="0021652F"/>
    <w:rsid w:val="00217641"/>
    <w:rsid w:val="00227D93"/>
    <w:rsid w:val="00242257"/>
    <w:rsid w:val="002426DB"/>
    <w:rsid w:val="0025406A"/>
    <w:rsid w:val="00256D96"/>
    <w:rsid w:val="00272A74"/>
    <w:rsid w:val="0027498E"/>
    <w:rsid w:val="0027544C"/>
    <w:rsid w:val="00283320"/>
    <w:rsid w:val="0028660A"/>
    <w:rsid w:val="00297317"/>
    <w:rsid w:val="002A73C0"/>
    <w:rsid w:val="002B0255"/>
    <w:rsid w:val="002B30DD"/>
    <w:rsid w:val="002C5D26"/>
    <w:rsid w:val="002C5EAC"/>
    <w:rsid w:val="002D5E42"/>
    <w:rsid w:val="002E1D58"/>
    <w:rsid w:val="002E7A04"/>
    <w:rsid w:val="00303AD1"/>
    <w:rsid w:val="00305538"/>
    <w:rsid w:val="003129E7"/>
    <w:rsid w:val="00313605"/>
    <w:rsid w:val="00315B09"/>
    <w:rsid w:val="00330073"/>
    <w:rsid w:val="00332B66"/>
    <w:rsid w:val="00335565"/>
    <w:rsid w:val="00337902"/>
    <w:rsid w:val="0035729B"/>
    <w:rsid w:val="003636D4"/>
    <w:rsid w:val="00364666"/>
    <w:rsid w:val="00370033"/>
    <w:rsid w:val="00370D96"/>
    <w:rsid w:val="00371511"/>
    <w:rsid w:val="003755D3"/>
    <w:rsid w:val="0037684D"/>
    <w:rsid w:val="0038051F"/>
    <w:rsid w:val="0039029A"/>
    <w:rsid w:val="003925F2"/>
    <w:rsid w:val="003A6372"/>
    <w:rsid w:val="003A6E0F"/>
    <w:rsid w:val="003B5E81"/>
    <w:rsid w:val="003B72A2"/>
    <w:rsid w:val="003C004A"/>
    <w:rsid w:val="003F2240"/>
    <w:rsid w:val="003F2FF6"/>
    <w:rsid w:val="003F3D3C"/>
    <w:rsid w:val="003F65ED"/>
    <w:rsid w:val="00422D46"/>
    <w:rsid w:val="00443D30"/>
    <w:rsid w:val="00446074"/>
    <w:rsid w:val="004539B8"/>
    <w:rsid w:val="00484765"/>
    <w:rsid w:val="004A1756"/>
    <w:rsid w:val="004A2DA0"/>
    <w:rsid w:val="004B7325"/>
    <w:rsid w:val="004C5196"/>
    <w:rsid w:val="004E1F58"/>
    <w:rsid w:val="004F0BC5"/>
    <w:rsid w:val="004F3E5B"/>
    <w:rsid w:val="00504811"/>
    <w:rsid w:val="00512D0D"/>
    <w:rsid w:val="00517C88"/>
    <w:rsid w:val="00534997"/>
    <w:rsid w:val="005446D7"/>
    <w:rsid w:val="0055611F"/>
    <w:rsid w:val="0056065C"/>
    <w:rsid w:val="00562098"/>
    <w:rsid w:val="00565F21"/>
    <w:rsid w:val="00575C2C"/>
    <w:rsid w:val="00575CAB"/>
    <w:rsid w:val="005866D8"/>
    <w:rsid w:val="0059719B"/>
    <w:rsid w:val="00597893"/>
    <w:rsid w:val="005A3448"/>
    <w:rsid w:val="005A6F4B"/>
    <w:rsid w:val="005B0D08"/>
    <w:rsid w:val="005B47E2"/>
    <w:rsid w:val="005B564B"/>
    <w:rsid w:val="005B565B"/>
    <w:rsid w:val="005C74A7"/>
    <w:rsid w:val="005E00E5"/>
    <w:rsid w:val="005E2C90"/>
    <w:rsid w:val="005E443A"/>
    <w:rsid w:val="005F0B77"/>
    <w:rsid w:val="0060794C"/>
    <w:rsid w:val="00621692"/>
    <w:rsid w:val="00622890"/>
    <w:rsid w:val="0063020D"/>
    <w:rsid w:val="006318E4"/>
    <w:rsid w:val="0064218F"/>
    <w:rsid w:val="00656566"/>
    <w:rsid w:val="00674ECF"/>
    <w:rsid w:val="00681A57"/>
    <w:rsid w:val="0068476E"/>
    <w:rsid w:val="0068491D"/>
    <w:rsid w:val="00690B57"/>
    <w:rsid w:val="0069111E"/>
    <w:rsid w:val="006928B7"/>
    <w:rsid w:val="00693100"/>
    <w:rsid w:val="006951E4"/>
    <w:rsid w:val="00696F33"/>
    <w:rsid w:val="006A2A8C"/>
    <w:rsid w:val="006B3EAE"/>
    <w:rsid w:val="006D5E2F"/>
    <w:rsid w:val="006E7D9C"/>
    <w:rsid w:val="006F02FF"/>
    <w:rsid w:val="006F1DC9"/>
    <w:rsid w:val="007029A5"/>
    <w:rsid w:val="0070639A"/>
    <w:rsid w:val="0070750F"/>
    <w:rsid w:val="00720031"/>
    <w:rsid w:val="00726696"/>
    <w:rsid w:val="0073376A"/>
    <w:rsid w:val="0073535A"/>
    <w:rsid w:val="00737CE5"/>
    <w:rsid w:val="0074532D"/>
    <w:rsid w:val="00745C7F"/>
    <w:rsid w:val="00753143"/>
    <w:rsid w:val="007546FE"/>
    <w:rsid w:val="00760D1E"/>
    <w:rsid w:val="007619CD"/>
    <w:rsid w:val="0077671D"/>
    <w:rsid w:val="00777477"/>
    <w:rsid w:val="00783450"/>
    <w:rsid w:val="00784A7A"/>
    <w:rsid w:val="00787010"/>
    <w:rsid w:val="007871A2"/>
    <w:rsid w:val="007B3CCB"/>
    <w:rsid w:val="007B4307"/>
    <w:rsid w:val="007C1773"/>
    <w:rsid w:val="007D3EB7"/>
    <w:rsid w:val="007D7177"/>
    <w:rsid w:val="007E036B"/>
    <w:rsid w:val="007E1983"/>
    <w:rsid w:val="007F0962"/>
    <w:rsid w:val="00802437"/>
    <w:rsid w:val="00806B63"/>
    <w:rsid w:val="00807D6F"/>
    <w:rsid w:val="008121D7"/>
    <w:rsid w:val="00812BE1"/>
    <w:rsid w:val="0082338C"/>
    <w:rsid w:val="00823BDB"/>
    <w:rsid w:val="0083177E"/>
    <w:rsid w:val="00832CFC"/>
    <w:rsid w:val="0083621D"/>
    <w:rsid w:val="00843033"/>
    <w:rsid w:val="00845E1E"/>
    <w:rsid w:val="008511CF"/>
    <w:rsid w:val="00851D39"/>
    <w:rsid w:val="00852A17"/>
    <w:rsid w:val="008547B0"/>
    <w:rsid w:val="00856E91"/>
    <w:rsid w:val="00860B21"/>
    <w:rsid w:val="008764C8"/>
    <w:rsid w:val="00877A18"/>
    <w:rsid w:val="00896F14"/>
    <w:rsid w:val="008974AC"/>
    <w:rsid w:val="00897FE4"/>
    <w:rsid w:val="008A584C"/>
    <w:rsid w:val="008A66D4"/>
    <w:rsid w:val="008A729A"/>
    <w:rsid w:val="008B3306"/>
    <w:rsid w:val="008B3D18"/>
    <w:rsid w:val="008B41C3"/>
    <w:rsid w:val="008B5BB5"/>
    <w:rsid w:val="008D5398"/>
    <w:rsid w:val="008E0062"/>
    <w:rsid w:val="008E1CC8"/>
    <w:rsid w:val="008F06DA"/>
    <w:rsid w:val="008F39D4"/>
    <w:rsid w:val="008F7176"/>
    <w:rsid w:val="00905F67"/>
    <w:rsid w:val="00912D0A"/>
    <w:rsid w:val="00913387"/>
    <w:rsid w:val="00921CB7"/>
    <w:rsid w:val="00924295"/>
    <w:rsid w:val="00925D67"/>
    <w:rsid w:val="00961DA0"/>
    <w:rsid w:val="0097206A"/>
    <w:rsid w:val="0097429C"/>
    <w:rsid w:val="009875CA"/>
    <w:rsid w:val="009912E4"/>
    <w:rsid w:val="00992473"/>
    <w:rsid w:val="009953D6"/>
    <w:rsid w:val="00996867"/>
    <w:rsid w:val="00997F4B"/>
    <w:rsid w:val="009E0A12"/>
    <w:rsid w:val="009E5AAC"/>
    <w:rsid w:val="009F157C"/>
    <w:rsid w:val="009F77BB"/>
    <w:rsid w:val="00A11B12"/>
    <w:rsid w:val="00A13596"/>
    <w:rsid w:val="00A13D98"/>
    <w:rsid w:val="00A1424E"/>
    <w:rsid w:val="00A1483C"/>
    <w:rsid w:val="00A165CB"/>
    <w:rsid w:val="00A24C59"/>
    <w:rsid w:val="00A30A2F"/>
    <w:rsid w:val="00A33271"/>
    <w:rsid w:val="00A3652E"/>
    <w:rsid w:val="00A4372E"/>
    <w:rsid w:val="00A56127"/>
    <w:rsid w:val="00A73126"/>
    <w:rsid w:val="00A75C4D"/>
    <w:rsid w:val="00A8349D"/>
    <w:rsid w:val="00A84E1D"/>
    <w:rsid w:val="00A97597"/>
    <w:rsid w:val="00AA0AA3"/>
    <w:rsid w:val="00AA1F02"/>
    <w:rsid w:val="00AD596D"/>
    <w:rsid w:val="00AE0997"/>
    <w:rsid w:val="00B03F35"/>
    <w:rsid w:val="00B06054"/>
    <w:rsid w:val="00B13DF4"/>
    <w:rsid w:val="00B216EF"/>
    <w:rsid w:val="00B34612"/>
    <w:rsid w:val="00B34866"/>
    <w:rsid w:val="00B5053B"/>
    <w:rsid w:val="00B60974"/>
    <w:rsid w:val="00B63E8F"/>
    <w:rsid w:val="00B648DB"/>
    <w:rsid w:val="00B8066E"/>
    <w:rsid w:val="00B83600"/>
    <w:rsid w:val="00B939AA"/>
    <w:rsid w:val="00BB253E"/>
    <w:rsid w:val="00BB4557"/>
    <w:rsid w:val="00BB7C04"/>
    <w:rsid w:val="00BC27D0"/>
    <w:rsid w:val="00BD012D"/>
    <w:rsid w:val="00BD2FCE"/>
    <w:rsid w:val="00BD334C"/>
    <w:rsid w:val="00BE0BFB"/>
    <w:rsid w:val="00BE712D"/>
    <w:rsid w:val="00C032B5"/>
    <w:rsid w:val="00C03603"/>
    <w:rsid w:val="00C05586"/>
    <w:rsid w:val="00C10418"/>
    <w:rsid w:val="00C1058B"/>
    <w:rsid w:val="00C1166C"/>
    <w:rsid w:val="00C13EA3"/>
    <w:rsid w:val="00C15B9E"/>
    <w:rsid w:val="00C201BC"/>
    <w:rsid w:val="00C27BA6"/>
    <w:rsid w:val="00C4687F"/>
    <w:rsid w:val="00C5524E"/>
    <w:rsid w:val="00C57E1F"/>
    <w:rsid w:val="00C708D3"/>
    <w:rsid w:val="00C74F87"/>
    <w:rsid w:val="00C87740"/>
    <w:rsid w:val="00C9498F"/>
    <w:rsid w:val="00C95659"/>
    <w:rsid w:val="00CB5A7E"/>
    <w:rsid w:val="00CB6C21"/>
    <w:rsid w:val="00CB7E58"/>
    <w:rsid w:val="00CC096B"/>
    <w:rsid w:val="00CD2550"/>
    <w:rsid w:val="00CE07C4"/>
    <w:rsid w:val="00CE6A69"/>
    <w:rsid w:val="00CF1763"/>
    <w:rsid w:val="00CF194E"/>
    <w:rsid w:val="00CF3CC4"/>
    <w:rsid w:val="00CF6CFC"/>
    <w:rsid w:val="00D11218"/>
    <w:rsid w:val="00D350DA"/>
    <w:rsid w:val="00D357A8"/>
    <w:rsid w:val="00D55FD6"/>
    <w:rsid w:val="00D6406B"/>
    <w:rsid w:val="00D711DB"/>
    <w:rsid w:val="00D7197F"/>
    <w:rsid w:val="00D914E4"/>
    <w:rsid w:val="00DA6D46"/>
    <w:rsid w:val="00DB24F7"/>
    <w:rsid w:val="00DB6B0A"/>
    <w:rsid w:val="00DF4834"/>
    <w:rsid w:val="00DF59D0"/>
    <w:rsid w:val="00E05457"/>
    <w:rsid w:val="00E0748F"/>
    <w:rsid w:val="00E110CD"/>
    <w:rsid w:val="00E20204"/>
    <w:rsid w:val="00E20BC3"/>
    <w:rsid w:val="00E21506"/>
    <w:rsid w:val="00E36951"/>
    <w:rsid w:val="00E37AB3"/>
    <w:rsid w:val="00E42ED2"/>
    <w:rsid w:val="00E52E44"/>
    <w:rsid w:val="00E54593"/>
    <w:rsid w:val="00E67983"/>
    <w:rsid w:val="00E75F5D"/>
    <w:rsid w:val="00E8114D"/>
    <w:rsid w:val="00E82831"/>
    <w:rsid w:val="00E85272"/>
    <w:rsid w:val="00E925BB"/>
    <w:rsid w:val="00EA7445"/>
    <w:rsid w:val="00EC5467"/>
    <w:rsid w:val="00EC558A"/>
    <w:rsid w:val="00EC76C2"/>
    <w:rsid w:val="00ED3AB7"/>
    <w:rsid w:val="00ED47E2"/>
    <w:rsid w:val="00ED75D9"/>
    <w:rsid w:val="00EE64DF"/>
    <w:rsid w:val="00EE730B"/>
    <w:rsid w:val="00EF1C74"/>
    <w:rsid w:val="00EF3000"/>
    <w:rsid w:val="00F0605D"/>
    <w:rsid w:val="00F21E9B"/>
    <w:rsid w:val="00F40C8C"/>
    <w:rsid w:val="00F46061"/>
    <w:rsid w:val="00F5106A"/>
    <w:rsid w:val="00F55828"/>
    <w:rsid w:val="00F56566"/>
    <w:rsid w:val="00F60B9C"/>
    <w:rsid w:val="00F62362"/>
    <w:rsid w:val="00F648BE"/>
    <w:rsid w:val="00F76DF4"/>
    <w:rsid w:val="00F81FEE"/>
    <w:rsid w:val="00F85604"/>
    <w:rsid w:val="00F866FD"/>
    <w:rsid w:val="00FA0556"/>
    <w:rsid w:val="00FA35DC"/>
    <w:rsid w:val="00FA7D94"/>
    <w:rsid w:val="00FB141B"/>
    <w:rsid w:val="00FB22D7"/>
    <w:rsid w:val="00FC5CF4"/>
    <w:rsid w:val="00FD63A3"/>
    <w:rsid w:val="00FD6466"/>
    <w:rsid w:val="00FE49DA"/>
    <w:rsid w:val="00FE6284"/>
    <w:rsid w:val="00FE7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."/>
  <w:listSeparator w:val=","/>
  <w14:docId w14:val="0AA59DBF"/>
  <w15:docId w15:val="{0A7D187A-FB5C-4E7B-BDC4-573F964C8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430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7B4307"/>
    <w:pPr>
      <w:ind w:right="-360"/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7B4307"/>
    <w:rPr>
      <w:rFonts w:ascii="Times New Roman" w:eastAsia="Times New Roman" w:hAnsi="Times New Roman" w:cs="Times New Roman"/>
      <w:b/>
      <w:sz w:val="24"/>
      <w:szCs w:val="20"/>
    </w:rPr>
  </w:style>
  <w:style w:type="character" w:styleId="Hyperlink">
    <w:name w:val="Hyperlink"/>
    <w:rsid w:val="007B430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74A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74AC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E44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443A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5E44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443A"/>
    <w:rPr>
      <w:rFonts w:ascii="Times New Roman" w:eastAsia="Times New Roman" w:hAnsi="Times New Roman" w:cs="Times New Roman"/>
      <w:sz w:val="24"/>
      <w:szCs w:val="20"/>
    </w:rPr>
  </w:style>
  <w:style w:type="paragraph" w:styleId="BodyTextIndent">
    <w:name w:val="Body Text Indent"/>
    <w:basedOn w:val="Normal"/>
    <w:link w:val="BodyTextIndentChar"/>
    <w:rsid w:val="00E8114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E8114D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E7EC78-40B3-4482-9FAD-9E668E053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765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Shaw</dc:creator>
  <cp:keywords/>
  <dc:description/>
  <cp:lastModifiedBy>Cindy Shaw</cp:lastModifiedBy>
  <cp:revision>2</cp:revision>
  <cp:lastPrinted>2021-11-18T20:00:00Z</cp:lastPrinted>
  <dcterms:created xsi:type="dcterms:W3CDTF">2022-01-10T19:29:00Z</dcterms:created>
  <dcterms:modified xsi:type="dcterms:W3CDTF">2022-01-10T19:29:00Z</dcterms:modified>
</cp:coreProperties>
</file>